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2"/>
          <w:szCs w:val="22"/>
          <w:lang w:eastAsia="en-US"/>
        </w:rPr>
        <w:id w:val="-2107486033"/>
        <w:docPartObj>
          <w:docPartGallery w:val="Table of Contents"/>
          <w:docPartUnique/>
        </w:docPartObj>
      </w:sdtPr>
      <w:sdtEndPr>
        <w:rPr>
          <w:rFonts w:asciiTheme="minorHAnsi" w:hAnsiTheme="minorHAnsi" w:cstheme="minorBidi"/>
        </w:rPr>
      </w:sdtEndPr>
      <w:sdtContent>
        <w:p w:rsidR="00AF5165" w:rsidRPr="008617E0" w:rsidRDefault="00AF5165" w:rsidP="00AF5165">
          <w:pPr>
            <w:pStyle w:val="ab"/>
            <w:jc w:val="center"/>
            <w:rPr>
              <w:rFonts w:ascii="Times New Roman" w:hAnsi="Times New Roman" w:cs="Times New Roman"/>
              <w:color w:val="auto"/>
            </w:rPr>
          </w:pPr>
          <w:r w:rsidRPr="008617E0">
            <w:rPr>
              <w:rFonts w:ascii="Times New Roman" w:hAnsi="Times New Roman" w:cs="Times New Roman"/>
              <w:color w:val="auto"/>
            </w:rPr>
            <w:t>Оглавление</w:t>
          </w:r>
        </w:p>
        <w:p w:rsidR="00F94E9A" w:rsidRPr="0040655D" w:rsidRDefault="000506A2" w:rsidP="0040655D">
          <w:pPr>
            <w:rPr>
              <w:rFonts w:ascii="Times New Roman" w:eastAsiaTheme="minorEastAsia" w:hAnsi="Times New Roman" w:cs="Times New Roman"/>
              <w:noProof/>
              <w:lang w:eastAsia="ru-RU"/>
            </w:rPr>
          </w:pPr>
          <w:r w:rsidRPr="008617E0">
            <w:rPr>
              <w:rFonts w:ascii="Times New Roman" w:hAnsi="Times New Roman" w:cs="Times New Roman"/>
            </w:rPr>
            <w:fldChar w:fldCharType="begin"/>
          </w:r>
          <w:r w:rsidR="00AF5165" w:rsidRPr="008617E0">
            <w:rPr>
              <w:rFonts w:ascii="Times New Roman" w:hAnsi="Times New Roman" w:cs="Times New Roman"/>
            </w:rPr>
            <w:instrText xml:space="preserve"> TOC \o "1-3" \h \z \u </w:instrText>
          </w:r>
          <w:r w:rsidRPr="008617E0">
            <w:rPr>
              <w:rFonts w:ascii="Times New Roman" w:hAnsi="Times New Roman" w:cs="Times New Roman"/>
            </w:rPr>
            <w:fldChar w:fldCharType="separate"/>
          </w:r>
          <w:hyperlink w:anchor="_Toc126060666" w:history="1">
            <w:r w:rsidR="00F94E9A" w:rsidRPr="0040655D">
              <w:rPr>
                <w:rStyle w:val="a9"/>
                <w:rFonts w:ascii="Times New Roman" w:hAnsi="Times New Roman" w:cs="Times New Roman"/>
                <w:noProof/>
                <w:sz w:val="24"/>
                <w:szCs w:val="24"/>
              </w:rPr>
              <w:t>Паспорт Программы энергосбережения и повышения энергетической эффективности сельского поселения Верхнеказымский Белоярского района на 2023-2025 г</w:t>
            </w:r>
            <w:r w:rsidR="00185E81">
              <w:rPr>
                <w:rStyle w:val="a9"/>
                <w:rFonts w:ascii="Times New Roman" w:hAnsi="Times New Roman" w:cs="Times New Roman"/>
                <w:noProof/>
                <w:sz w:val="24"/>
                <w:szCs w:val="24"/>
              </w:rPr>
              <w:t xml:space="preserve">оды       </w:t>
            </w:r>
            <w:r w:rsidR="00F94E9A" w:rsidRPr="0040655D">
              <w:rPr>
                <w:rFonts w:ascii="Times New Roman" w:hAnsi="Times New Roman" w:cs="Times New Roman"/>
                <w:noProof/>
                <w:webHidden/>
              </w:rPr>
              <w:tab/>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_Toc126060666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854730">
              <w:rPr>
                <w:rFonts w:ascii="Times New Roman" w:hAnsi="Times New Roman" w:cs="Times New Roman"/>
                <w:noProof/>
                <w:webHidden/>
              </w:rPr>
              <w:t>2</w:t>
            </w:r>
            <w:r w:rsidRPr="0040655D">
              <w:rPr>
                <w:rFonts w:ascii="Times New Roman" w:hAnsi="Times New Roman" w:cs="Times New Roman"/>
                <w:noProof/>
                <w:webHidden/>
              </w:rPr>
              <w:fldChar w:fldCharType="end"/>
            </w:r>
          </w:hyperlink>
        </w:p>
        <w:p w:rsidR="00F94E9A" w:rsidRPr="0040655D" w:rsidRDefault="00E165FA" w:rsidP="0040655D">
          <w:pPr>
            <w:rPr>
              <w:rFonts w:ascii="Times New Roman" w:eastAsiaTheme="minorEastAsia" w:hAnsi="Times New Roman" w:cs="Times New Roman"/>
              <w:noProof/>
              <w:lang w:eastAsia="ru-RU"/>
            </w:rPr>
          </w:pPr>
          <w:hyperlink w:anchor="_Toc126060667" w:history="1">
            <w:r w:rsidR="00F94E9A" w:rsidRPr="0040655D">
              <w:rPr>
                <w:rStyle w:val="a9"/>
                <w:rFonts w:ascii="Times New Roman" w:hAnsi="Times New Roman" w:cs="Times New Roman"/>
                <w:noProof/>
                <w:sz w:val="24"/>
                <w:szCs w:val="24"/>
              </w:rPr>
              <w:t>1</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_Toc126060667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7</w:t>
            </w:r>
            <w:r w:rsidR="000506A2" w:rsidRPr="0040655D">
              <w:rPr>
                <w:rFonts w:ascii="Times New Roman" w:hAnsi="Times New Roman" w:cs="Times New Roman"/>
                <w:noProof/>
                <w:webHidden/>
              </w:rPr>
              <w:fldChar w:fldCharType="end"/>
            </w:r>
          </w:hyperlink>
        </w:p>
        <w:p w:rsidR="00F94E9A" w:rsidRPr="0040655D" w:rsidRDefault="00E165FA" w:rsidP="0040655D">
          <w:pPr>
            <w:rPr>
              <w:rFonts w:ascii="Times New Roman" w:eastAsiaTheme="minorEastAsia" w:hAnsi="Times New Roman" w:cs="Times New Roman"/>
              <w:noProof/>
              <w:lang w:eastAsia="ru-RU"/>
            </w:rPr>
          </w:pPr>
          <w:hyperlink w:anchor="_Toc126060668" w:history="1">
            <w:r w:rsidR="00F94E9A" w:rsidRPr="0040655D">
              <w:rPr>
                <w:rStyle w:val="a9"/>
                <w:rFonts w:ascii="Times New Roman" w:hAnsi="Times New Roman" w:cs="Times New Roman"/>
                <w:noProof/>
                <w:sz w:val="24"/>
                <w:szCs w:val="24"/>
              </w:rPr>
              <w:t>1.1.</w:t>
            </w:r>
            <w:r w:rsidR="00F94E9A" w:rsidRPr="0040655D">
              <w:rPr>
                <w:rFonts w:ascii="Times New Roman" w:eastAsiaTheme="minorEastAsia" w:hAnsi="Times New Roman" w:cs="Times New Roman"/>
                <w:noProof/>
                <w:lang w:eastAsia="ru-RU"/>
              </w:rPr>
              <w:tab/>
            </w:r>
            <w:r w:rsidR="00F94E9A" w:rsidRPr="0040655D">
              <w:rPr>
                <w:rStyle w:val="a9"/>
                <w:rFonts w:ascii="Times New Roman" w:hAnsi="Times New Roman" w:cs="Times New Roman"/>
                <w:noProof/>
                <w:sz w:val="24"/>
                <w:szCs w:val="24"/>
              </w:rPr>
              <w:t>Анализ текущего состояния энергосбережения в учреждении.</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_Toc126060668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7</w:t>
            </w:r>
            <w:r w:rsidR="000506A2" w:rsidRPr="0040655D">
              <w:rPr>
                <w:rFonts w:ascii="Times New Roman" w:hAnsi="Times New Roman" w:cs="Times New Roman"/>
                <w:noProof/>
                <w:webHidden/>
              </w:rPr>
              <w:fldChar w:fldCharType="end"/>
            </w:r>
          </w:hyperlink>
        </w:p>
        <w:p w:rsidR="00F94E9A" w:rsidRPr="0040655D" w:rsidRDefault="00E165FA" w:rsidP="0040655D">
          <w:pPr>
            <w:rPr>
              <w:rFonts w:ascii="Times New Roman" w:eastAsiaTheme="minorEastAsia" w:hAnsi="Times New Roman" w:cs="Times New Roman"/>
              <w:noProof/>
              <w:lang w:eastAsia="ru-RU"/>
            </w:rPr>
          </w:pPr>
          <w:hyperlink w:anchor="_Toc126060669" w:history="1">
            <w:r w:rsidR="00F94E9A" w:rsidRPr="0040655D">
              <w:rPr>
                <w:rStyle w:val="a9"/>
                <w:rFonts w:ascii="Times New Roman" w:hAnsi="Times New Roman" w:cs="Times New Roman"/>
                <w:noProof/>
                <w:sz w:val="24"/>
                <w:szCs w:val="24"/>
              </w:rPr>
              <w:t>1.2.</w:t>
            </w:r>
            <w:r w:rsidR="00F94E9A" w:rsidRPr="0040655D">
              <w:rPr>
                <w:rFonts w:ascii="Times New Roman" w:eastAsiaTheme="minorEastAsia" w:hAnsi="Times New Roman" w:cs="Times New Roman"/>
                <w:noProof/>
                <w:lang w:eastAsia="ru-RU"/>
              </w:rPr>
              <w:tab/>
            </w:r>
            <w:r w:rsidR="00F94E9A" w:rsidRPr="0040655D">
              <w:rPr>
                <w:rStyle w:val="a9"/>
                <w:rFonts w:ascii="Times New Roman" w:hAnsi="Times New Roman" w:cs="Times New Roman"/>
                <w:noProof/>
                <w:sz w:val="24"/>
                <w:szCs w:val="24"/>
              </w:rPr>
              <w:t>Анализ текущего состояния энергосбережения в сфере ЖКХ</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_Toc126060669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7</w:t>
            </w:r>
            <w:r w:rsidR="000506A2" w:rsidRPr="0040655D">
              <w:rPr>
                <w:rFonts w:ascii="Times New Roman" w:hAnsi="Times New Roman" w:cs="Times New Roman"/>
                <w:noProof/>
                <w:webHidden/>
              </w:rPr>
              <w:fldChar w:fldCharType="end"/>
            </w:r>
          </w:hyperlink>
        </w:p>
        <w:p w:rsidR="00F94E9A" w:rsidRPr="0040655D" w:rsidRDefault="00E165FA" w:rsidP="0040655D">
          <w:pPr>
            <w:rPr>
              <w:rFonts w:ascii="Times New Roman" w:eastAsiaTheme="minorEastAsia" w:hAnsi="Times New Roman" w:cs="Times New Roman"/>
              <w:noProof/>
              <w:lang w:eastAsia="ru-RU"/>
            </w:rPr>
          </w:pPr>
          <w:hyperlink w:anchor="_Toc126060670" w:history="1">
            <w:r w:rsidR="00F94E9A" w:rsidRPr="0040655D">
              <w:rPr>
                <w:rStyle w:val="a9"/>
                <w:rFonts w:ascii="Times New Roman" w:hAnsi="Times New Roman" w:cs="Times New Roman"/>
                <w:noProof/>
                <w:sz w:val="24"/>
                <w:szCs w:val="24"/>
              </w:rPr>
              <w:t>2</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Цели, задачи и приоритеты развития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3346C7">
              <w:rPr>
                <w:rFonts w:ascii="Times New Roman" w:hAnsi="Times New Roman" w:cs="Times New Roman"/>
                <w:noProof/>
                <w:webHidden/>
              </w:rPr>
              <w:t xml:space="preserve">                                            10</w:t>
            </w:r>
            <w:r w:rsidR="0040655D">
              <w:rPr>
                <w:rFonts w:ascii="Times New Roman" w:hAnsi="Times New Roman" w:cs="Times New Roman"/>
                <w:noProof/>
                <w:webHidden/>
              </w:rPr>
              <w:t xml:space="preserve">                                             </w:t>
            </w:r>
          </w:hyperlink>
        </w:p>
        <w:p w:rsidR="00F94E9A" w:rsidRPr="0040655D" w:rsidRDefault="00E165FA" w:rsidP="0040655D">
          <w:pPr>
            <w:rPr>
              <w:rFonts w:ascii="Times New Roman" w:eastAsiaTheme="minorEastAsia" w:hAnsi="Times New Roman" w:cs="Times New Roman"/>
              <w:noProof/>
              <w:lang w:eastAsia="ru-RU"/>
            </w:rPr>
          </w:pPr>
          <w:hyperlink w:anchor="_Toc126060671" w:history="1">
            <w:r w:rsidR="00F94E9A" w:rsidRPr="0040655D">
              <w:rPr>
                <w:rStyle w:val="a9"/>
                <w:rFonts w:ascii="Times New Roman" w:hAnsi="Times New Roman" w:cs="Times New Roman"/>
                <w:noProof/>
                <w:sz w:val="24"/>
                <w:szCs w:val="24"/>
              </w:rPr>
              <w:t>3</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Основные направления развития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_Toc126060671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9</w:t>
            </w:r>
            <w:r w:rsidR="000506A2" w:rsidRPr="0040655D">
              <w:rPr>
                <w:rFonts w:ascii="Times New Roman" w:hAnsi="Times New Roman" w:cs="Times New Roman"/>
                <w:noProof/>
                <w:webHidden/>
              </w:rPr>
              <w:fldChar w:fldCharType="end"/>
            </w:r>
          </w:hyperlink>
        </w:p>
        <w:p w:rsidR="00F94E9A" w:rsidRPr="0040655D" w:rsidRDefault="00E165FA" w:rsidP="0040655D">
          <w:pPr>
            <w:rPr>
              <w:rFonts w:ascii="Times New Roman" w:eastAsiaTheme="minorEastAsia" w:hAnsi="Times New Roman" w:cs="Times New Roman"/>
              <w:noProof/>
              <w:lang w:eastAsia="ru-RU"/>
            </w:rPr>
          </w:pPr>
          <w:hyperlink w:anchor="_Toc126060672" w:history="1">
            <w:r w:rsidR="00F94E9A" w:rsidRPr="0040655D">
              <w:rPr>
                <w:rStyle w:val="a9"/>
                <w:rFonts w:ascii="Times New Roman" w:hAnsi="Times New Roman" w:cs="Times New Roman"/>
                <w:noProof/>
                <w:sz w:val="24"/>
                <w:szCs w:val="24"/>
              </w:rPr>
              <w:t>4</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_Toc126060672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10</w:t>
            </w:r>
            <w:r w:rsidR="000506A2" w:rsidRPr="0040655D">
              <w:rPr>
                <w:rFonts w:ascii="Times New Roman" w:hAnsi="Times New Roman" w:cs="Times New Roman"/>
                <w:noProof/>
                <w:webHidden/>
              </w:rPr>
              <w:fldChar w:fldCharType="end"/>
            </w:r>
          </w:hyperlink>
        </w:p>
        <w:p w:rsidR="00F94E9A" w:rsidRPr="0040655D" w:rsidRDefault="00E165FA" w:rsidP="0040655D">
          <w:pPr>
            <w:rPr>
              <w:rFonts w:ascii="Times New Roman" w:eastAsiaTheme="minorEastAsia" w:hAnsi="Times New Roman" w:cs="Times New Roman"/>
              <w:noProof/>
              <w:lang w:eastAsia="ru-RU"/>
            </w:rPr>
          </w:pPr>
          <w:hyperlink w:anchor="_Toc126060673" w:history="1">
            <w:r w:rsidR="00F94E9A" w:rsidRPr="0040655D">
              <w:rPr>
                <w:rStyle w:val="a9"/>
                <w:rFonts w:ascii="Times New Roman" w:hAnsi="Times New Roman" w:cs="Times New Roman"/>
                <w:noProof/>
                <w:sz w:val="24"/>
                <w:szCs w:val="24"/>
              </w:rPr>
              <w:t>5</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_Toc126060673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14</w:t>
            </w:r>
            <w:r w:rsidR="000506A2" w:rsidRPr="0040655D">
              <w:rPr>
                <w:rFonts w:ascii="Times New Roman" w:hAnsi="Times New Roman" w:cs="Times New Roman"/>
                <w:noProof/>
                <w:webHidden/>
              </w:rPr>
              <w:fldChar w:fldCharType="end"/>
            </w:r>
          </w:hyperlink>
        </w:p>
        <w:p w:rsidR="00F94E9A" w:rsidRPr="0040655D" w:rsidRDefault="00E165FA" w:rsidP="0040655D">
          <w:pPr>
            <w:rPr>
              <w:rFonts w:ascii="Times New Roman" w:eastAsiaTheme="minorEastAsia" w:hAnsi="Times New Roman" w:cs="Times New Roman"/>
              <w:noProof/>
              <w:lang w:eastAsia="ru-RU"/>
            </w:rPr>
          </w:pPr>
          <w:hyperlink w:anchor="_Toc126060674" w:history="1">
            <w:r w:rsidR="00F94E9A" w:rsidRPr="0040655D">
              <w:rPr>
                <w:rStyle w:val="a9"/>
                <w:rFonts w:ascii="Times New Roman" w:hAnsi="Times New Roman" w:cs="Times New Roman"/>
                <w:noProof/>
                <w:sz w:val="24"/>
                <w:szCs w:val="24"/>
              </w:rPr>
              <w:t>6</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_Toc126060674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22</w:t>
            </w:r>
            <w:r w:rsidR="000506A2" w:rsidRPr="0040655D">
              <w:rPr>
                <w:rFonts w:ascii="Times New Roman" w:hAnsi="Times New Roman" w:cs="Times New Roman"/>
                <w:noProof/>
                <w:webHidden/>
              </w:rPr>
              <w:fldChar w:fldCharType="end"/>
            </w:r>
          </w:hyperlink>
        </w:p>
        <w:p w:rsidR="00F94E9A" w:rsidRDefault="00E165FA" w:rsidP="0040655D">
          <w:pPr>
            <w:rPr>
              <w:rFonts w:eastAsiaTheme="minorEastAsia"/>
              <w:noProof/>
              <w:lang w:eastAsia="ru-RU"/>
            </w:rPr>
          </w:pPr>
          <w:hyperlink w:anchor="_Toc126060675" w:history="1">
            <w:r w:rsidR="00F94E9A" w:rsidRPr="0040655D">
              <w:rPr>
                <w:rStyle w:val="a9"/>
                <w:rFonts w:ascii="Times New Roman" w:hAnsi="Times New Roman" w:cs="Times New Roman"/>
                <w:noProof/>
                <w:sz w:val="24"/>
                <w:szCs w:val="24"/>
              </w:rPr>
              <w:t xml:space="preserve">Приложение А. Сводный перечень по финансированию мероприятий с результатами </w:t>
            </w:r>
            <w:r w:rsidR="00537C6C">
              <w:rPr>
                <w:rStyle w:val="a9"/>
                <w:rFonts w:ascii="Times New Roman" w:hAnsi="Times New Roman" w:cs="Times New Roman"/>
                <w:noProof/>
                <w:sz w:val="24"/>
                <w:szCs w:val="24"/>
              </w:rPr>
              <w:t xml:space="preserve">                 </w:t>
            </w:r>
            <w:r w:rsidR="00F94E9A" w:rsidRPr="0040655D">
              <w:rPr>
                <w:rStyle w:val="a9"/>
                <w:rFonts w:ascii="Times New Roman" w:hAnsi="Times New Roman" w:cs="Times New Roman"/>
                <w:noProof/>
                <w:sz w:val="24"/>
                <w:szCs w:val="24"/>
              </w:rPr>
              <w:t>от их внедрения</w:t>
            </w:r>
            <w:r w:rsidR="00F94E9A" w:rsidRPr="0040655D">
              <w:rPr>
                <w:rFonts w:ascii="Times New Roman" w:hAnsi="Times New Roman" w:cs="Times New Roman"/>
                <w:noProof/>
                <w:webHidden/>
              </w:rPr>
              <w:tab/>
            </w:r>
            <w:r w:rsidR="00537C6C">
              <w:rPr>
                <w:rFonts w:ascii="Times New Roman" w:hAnsi="Times New Roman" w:cs="Times New Roman"/>
                <w:noProof/>
                <w:webHidden/>
              </w:rPr>
              <w:t xml:space="preserve">      </w:t>
            </w:r>
            <w:r w:rsidR="0040655D">
              <w:rPr>
                <w:rFonts w:ascii="Times New Roman" w:hAnsi="Times New Roman" w:cs="Times New Roman"/>
                <w:noProof/>
                <w:webHidden/>
              </w:rPr>
              <w:t xml:space="preserve">                                                                                                                         </w:t>
            </w:r>
            <w:r w:rsidR="000506A2"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_Toc126060675 \h </w:instrText>
            </w:r>
            <w:r w:rsidR="000506A2" w:rsidRPr="0040655D">
              <w:rPr>
                <w:rFonts w:ascii="Times New Roman" w:hAnsi="Times New Roman" w:cs="Times New Roman"/>
                <w:noProof/>
                <w:webHidden/>
              </w:rPr>
            </w:r>
            <w:r w:rsidR="000506A2" w:rsidRPr="0040655D">
              <w:rPr>
                <w:rFonts w:ascii="Times New Roman" w:hAnsi="Times New Roman" w:cs="Times New Roman"/>
                <w:noProof/>
                <w:webHidden/>
              </w:rPr>
              <w:fldChar w:fldCharType="separate"/>
            </w:r>
            <w:r w:rsidR="00854730">
              <w:rPr>
                <w:rFonts w:ascii="Times New Roman" w:hAnsi="Times New Roman" w:cs="Times New Roman"/>
                <w:noProof/>
                <w:webHidden/>
              </w:rPr>
              <w:t>25</w:t>
            </w:r>
            <w:r w:rsidR="000506A2" w:rsidRPr="0040655D">
              <w:rPr>
                <w:rFonts w:ascii="Times New Roman" w:hAnsi="Times New Roman" w:cs="Times New Roman"/>
                <w:noProof/>
                <w:webHidden/>
              </w:rPr>
              <w:fldChar w:fldCharType="end"/>
            </w:r>
          </w:hyperlink>
        </w:p>
        <w:p w:rsidR="00AF5165" w:rsidRDefault="000506A2">
          <w:r w:rsidRPr="008617E0">
            <w:rPr>
              <w:rFonts w:ascii="Times New Roman" w:hAnsi="Times New Roman" w:cs="Times New Roman"/>
              <w:b/>
              <w:bCs/>
            </w:rPr>
            <w:fldChar w:fldCharType="end"/>
          </w:r>
        </w:p>
      </w:sdtContent>
    </w:sdt>
    <w:p w:rsidR="00AF5165" w:rsidRDefault="00AF5165" w:rsidP="00AF5165">
      <w:pPr>
        <w:pStyle w:val="1"/>
        <w:ind w:left="-142"/>
      </w:pPr>
      <w:r>
        <w:br w:type="page"/>
      </w:r>
    </w:p>
    <w:p w:rsidR="005149B0" w:rsidRDefault="005149B0" w:rsidP="00C22E16">
      <w:pPr>
        <w:pStyle w:val="1"/>
        <w:ind w:left="-142"/>
        <w:jc w:val="center"/>
      </w:pPr>
      <w:bookmarkStart w:id="0" w:name="_Toc126060666"/>
      <w:r w:rsidRPr="00CB1AF8">
        <w:lastRenderedPageBreak/>
        <w:t xml:space="preserve">Паспорт Программы энергосбережения и повышения энергетической эффективности сельского поселения </w:t>
      </w:r>
      <w:r w:rsidR="00851D87">
        <w:t>Верхнеказымский</w:t>
      </w:r>
      <w:r w:rsidRPr="00CB1AF8">
        <w:t xml:space="preserve"> Белоярского района на 2023-202</w:t>
      </w:r>
      <w:r w:rsidR="00011A2B">
        <w:t>5</w:t>
      </w:r>
      <w:r w:rsidRPr="00CB1AF8">
        <w:t xml:space="preserve"> г</w:t>
      </w:r>
      <w:bookmarkEnd w:id="0"/>
      <w:r w:rsidR="00185E81">
        <w:t>оды</w:t>
      </w:r>
    </w:p>
    <w:p w:rsidR="00185E81" w:rsidRPr="00CB1AF8" w:rsidRDefault="00185E81" w:rsidP="00AF5165">
      <w:pPr>
        <w:pStyle w:val="1"/>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6"/>
        <w:gridCol w:w="6995"/>
      </w:tblGrid>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организации</w:t>
            </w:r>
          </w:p>
        </w:tc>
        <w:tc>
          <w:tcPr>
            <w:tcW w:w="3474" w:type="pct"/>
            <w:shd w:val="clear" w:color="auto" w:fill="auto"/>
          </w:tcPr>
          <w:p w:rsidR="00CB1AF8" w:rsidRPr="005149B0" w:rsidRDefault="00D84EE0" w:rsidP="00851D87">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w:t>
            </w:r>
            <w:r w:rsidR="005149B0"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005149B0" w:rsidRPr="005149B0">
              <w:rPr>
                <w:rFonts w:ascii="Times New Roman" w:hAnsi="Times New Roman" w:cs="Times New Roman"/>
                <w:spacing w:val="-4"/>
                <w:sz w:val="24"/>
              </w:rPr>
              <w:t>поселени</w:t>
            </w:r>
            <w:r>
              <w:rPr>
                <w:rFonts w:ascii="Times New Roman" w:hAnsi="Times New Roman" w:cs="Times New Roman"/>
                <w:spacing w:val="-4"/>
                <w:sz w:val="24"/>
              </w:rPr>
              <w:t>я</w:t>
            </w:r>
            <w:r w:rsidR="005149B0" w:rsidRPr="005149B0">
              <w:rPr>
                <w:rFonts w:ascii="Times New Roman" w:hAnsi="Times New Roman" w:cs="Times New Roman"/>
                <w:spacing w:val="-4"/>
                <w:sz w:val="24"/>
              </w:rPr>
              <w:t xml:space="preserve"> </w:t>
            </w:r>
            <w:r w:rsidR="00851D87">
              <w:rPr>
                <w:rFonts w:ascii="Times New Roman" w:hAnsi="Times New Roman" w:cs="Times New Roman"/>
                <w:spacing w:val="-4"/>
                <w:sz w:val="24"/>
              </w:rPr>
              <w:t>Верхнеказымский</w:t>
            </w:r>
            <w:r w:rsidR="005149B0" w:rsidRPr="005149B0">
              <w:rPr>
                <w:rFonts w:ascii="Times New Roman" w:hAnsi="Times New Roman" w:cs="Times New Roman"/>
                <w:spacing w:val="-4"/>
                <w:sz w:val="24"/>
              </w:rPr>
              <w:t xml:space="preserve"> Белоярского района</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Основание для разработки программы</w:t>
            </w:r>
          </w:p>
        </w:tc>
        <w:tc>
          <w:tcPr>
            <w:tcW w:w="3474" w:type="pct"/>
            <w:shd w:val="clear" w:color="auto" w:fill="auto"/>
          </w:tcPr>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Федеральный закон </w:t>
            </w:r>
            <w:r w:rsidR="00011A2B" w:rsidRPr="005149B0">
              <w:rPr>
                <w:rFonts w:ascii="Times New Roman" w:eastAsia="Calibri" w:hAnsi="Times New Roman" w:cs="Times New Roman"/>
                <w:spacing w:val="-4"/>
                <w:sz w:val="24"/>
              </w:rPr>
              <w:t>от 23.11.2009</w:t>
            </w:r>
            <w:r w:rsidR="00011A2B">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w:t>
            </w:r>
            <w:r w:rsidR="00011A2B">
              <w:rPr>
                <w:rFonts w:ascii="Times New Roman" w:eastAsia="Calibri" w:hAnsi="Times New Roman" w:cs="Times New Roman"/>
                <w:spacing w:val="-4"/>
                <w:sz w:val="24"/>
              </w:rPr>
              <w:t xml:space="preserve">оссийской </w:t>
            </w:r>
            <w:r w:rsidRPr="005149B0">
              <w:rPr>
                <w:rFonts w:ascii="Times New Roman" w:eastAsia="Calibri" w:hAnsi="Times New Roman" w:cs="Times New Roman"/>
                <w:spacing w:val="-4"/>
                <w:sz w:val="24"/>
              </w:rPr>
              <w:t>Ф</w:t>
            </w:r>
            <w:r w:rsidR="00011A2B">
              <w:rPr>
                <w:rFonts w:ascii="Times New Roman" w:eastAsia="Calibri" w:hAnsi="Times New Roman" w:cs="Times New Roman"/>
                <w:spacing w:val="-4"/>
                <w:sz w:val="24"/>
              </w:rPr>
              <w:t>едерации</w:t>
            </w:r>
            <w:r w:rsidRPr="005149B0">
              <w:rPr>
                <w:rFonts w:ascii="Times New Roman" w:eastAsia="Calibri" w:hAnsi="Times New Roman" w:cs="Times New Roman"/>
                <w:spacing w:val="-4"/>
                <w:sz w:val="24"/>
              </w:rPr>
              <w:t xml:space="preserve">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экономического развития Российской Федерации от 02.04.2021 №</w:t>
            </w:r>
            <w:r w:rsidR="00537C6C">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5149B0" w:rsidRPr="005149B0" w:rsidRDefault="00011A2B" w:rsidP="00537C6C">
            <w:pPr>
              <w:spacing w:after="0" w:line="240" w:lineRule="auto"/>
              <w:ind w:firstLine="590"/>
              <w:jc w:val="both"/>
              <w:rPr>
                <w:rFonts w:ascii="Times New Roman" w:eastAsia="Calibri" w:hAnsi="Times New Roman" w:cs="Times New Roman"/>
                <w:spacing w:val="-4"/>
                <w:sz w:val="24"/>
              </w:rPr>
            </w:pPr>
            <w:r>
              <w:rPr>
                <w:rFonts w:ascii="Times New Roman" w:eastAsia="Calibri" w:hAnsi="Times New Roman" w:cs="Times New Roman"/>
                <w:spacing w:val="-4"/>
                <w:sz w:val="24"/>
              </w:rPr>
              <w:t xml:space="preserve">Приказ </w:t>
            </w:r>
            <w:r w:rsidRPr="005149B0">
              <w:rPr>
                <w:rFonts w:ascii="Times New Roman" w:eastAsia="Calibri" w:hAnsi="Times New Roman" w:cs="Times New Roman"/>
                <w:spacing w:val="-4"/>
                <w:sz w:val="24"/>
              </w:rPr>
              <w:t xml:space="preserve">Министерства экономического развития Российской Федерации от </w:t>
            </w:r>
            <w:r>
              <w:rPr>
                <w:rFonts w:ascii="Times New Roman" w:eastAsia="Calibri" w:hAnsi="Times New Roman" w:cs="Times New Roman"/>
                <w:spacing w:val="-4"/>
                <w:sz w:val="24"/>
              </w:rPr>
              <w:t>15.07.2020 №</w:t>
            </w:r>
            <w:r w:rsidR="00537C6C">
              <w:rPr>
                <w:rFonts w:ascii="Times New Roman" w:eastAsia="Calibri" w:hAnsi="Times New Roman" w:cs="Times New Roman"/>
                <w:spacing w:val="-4"/>
                <w:sz w:val="24"/>
              </w:rPr>
              <w:t xml:space="preserve"> </w:t>
            </w:r>
            <w:r>
              <w:rPr>
                <w:rFonts w:ascii="Times New Roman" w:eastAsia="Calibri" w:hAnsi="Times New Roman" w:cs="Times New Roman"/>
                <w:spacing w:val="-4"/>
                <w:sz w:val="24"/>
              </w:rPr>
              <w:t xml:space="preserve">425 «Об утверждении методических </w:t>
            </w:r>
            <w:r w:rsidR="005149B0" w:rsidRPr="005149B0">
              <w:rPr>
                <w:rFonts w:ascii="Times New Roman" w:eastAsia="Calibri" w:hAnsi="Times New Roman" w:cs="Times New Roman"/>
                <w:spacing w:val="-4"/>
                <w:sz w:val="24"/>
              </w:rPr>
              <w:t>рекомендаци</w:t>
            </w:r>
            <w:r>
              <w:rPr>
                <w:rFonts w:ascii="Times New Roman" w:eastAsia="Calibri" w:hAnsi="Times New Roman" w:cs="Times New Roman"/>
                <w:spacing w:val="-4"/>
                <w:sz w:val="24"/>
              </w:rPr>
              <w:t>й</w:t>
            </w:r>
            <w:r w:rsidR="005149B0" w:rsidRPr="005149B0">
              <w:rPr>
                <w:rFonts w:ascii="Times New Roman" w:eastAsia="Calibri" w:hAnsi="Times New Roman" w:cs="Times New Roman"/>
                <w:spacing w:val="-4"/>
                <w:sz w:val="24"/>
              </w:rPr>
              <w:t xml:space="preserve">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r>
              <w:rPr>
                <w:rFonts w:ascii="Times New Roman" w:eastAsia="Calibri" w:hAnsi="Times New Roman" w:cs="Times New Roman"/>
                <w:spacing w:val="-4"/>
                <w:sz w:val="24"/>
              </w:rPr>
              <w:t>».</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исполнителей и (или) соисполнителей программы</w:t>
            </w:r>
          </w:p>
        </w:tc>
        <w:tc>
          <w:tcPr>
            <w:tcW w:w="3474" w:type="pct"/>
            <w:shd w:val="clear" w:color="auto" w:fill="auto"/>
          </w:tcPr>
          <w:p w:rsidR="005149B0" w:rsidRPr="005149B0" w:rsidRDefault="00D84EE0" w:rsidP="00C22E16">
            <w:pPr>
              <w:pStyle w:val="11"/>
              <w:tabs>
                <w:tab w:val="left" w:pos="270"/>
              </w:tabs>
              <w:spacing w:before="0" w:beforeAutospacing="0" w:after="0" w:afterAutospacing="0"/>
              <w:ind w:firstLine="533"/>
              <w:rPr>
                <w:rFonts w:eastAsia="Calibri"/>
                <w:spacing w:val="-4"/>
                <w:sz w:val="24"/>
                <w:lang w:eastAsia="en-US"/>
              </w:rPr>
            </w:pPr>
            <w:r>
              <w:rPr>
                <w:spacing w:val="-4"/>
                <w:sz w:val="24"/>
              </w:rPr>
              <w:t>Муниципальное казенное учреждение администрация с</w:t>
            </w:r>
            <w:r w:rsidRPr="005149B0">
              <w:rPr>
                <w:spacing w:val="-4"/>
                <w:sz w:val="24"/>
              </w:rPr>
              <w:t>ельско</w:t>
            </w:r>
            <w:r>
              <w:rPr>
                <w:spacing w:val="-4"/>
                <w:sz w:val="24"/>
              </w:rPr>
              <w:t xml:space="preserve">го </w:t>
            </w:r>
            <w:r w:rsidRPr="005149B0">
              <w:rPr>
                <w:spacing w:val="-4"/>
                <w:sz w:val="24"/>
              </w:rPr>
              <w:t>поселени</w:t>
            </w:r>
            <w:r>
              <w:rPr>
                <w:spacing w:val="-4"/>
                <w:sz w:val="24"/>
              </w:rPr>
              <w:t>я</w:t>
            </w:r>
            <w:r w:rsidRPr="005149B0">
              <w:rPr>
                <w:spacing w:val="-4"/>
                <w:sz w:val="24"/>
              </w:rPr>
              <w:t xml:space="preserve"> </w:t>
            </w:r>
            <w:r w:rsidR="00851D87">
              <w:rPr>
                <w:spacing w:val="-4"/>
                <w:sz w:val="24"/>
              </w:rPr>
              <w:t>Верхнеказымский</w:t>
            </w:r>
            <w:r w:rsidRPr="005149B0">
              <w:rPr>
                <w:spacing w:val="-4"/>
                <w:sz w:val="24"/>
              </w:rPr>
              <w:t xml:space="preserve"> Белоярского района</w:t>
            </w:r>
            <w:r w:rsidR="00B261CB" w:rsidRPr="00FD2ACC">
              <w:rPr>
                <w:rFonts w:eastAsia="Calibri"/>
                <w:spacing w:val="-4"/>
                <w:sz w:val="24"/>
                <w:lang w:eastAsia="en-US"/>
              </w:rPr>
              <w:t xml:space="preserve">, а также другие юридические и 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w:t>
            </w:r>
            <w:r w:rsidR="00B261CB" w:rsidRPr="00FD2ACC">
              <w:rPr>
                <w:rFonts w:eastAsia="Calibri"/>
                <w:spacing w:val="-4"/>
                <w:sz w:val="24"/>
                <w:lang w:eastAsia="en-US"/>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и с требованием Федерального закона от 18</w:t>
            </w:r>
            <w:r w:rsidR="00C22E16">
              <w:rPr>
                <w:rFonts w:eastAsia="Calibri"/>
                <w:spacing w:val="-4"/>
                <w:sz w:val="24"/>
                <w:lang w:eastAsia="en-US"/>
              </w:rPr>
              <w:t>.07.</w:t>
            </w:r>
            <w:r w:rsidR="00B261CB" w:rsidRPr="00FD2ACC">
              <w:rPr>
                <w:rFonts w:eastAsia="Calibri"/>
                <w:spacing w:val="-4"/>
                <w:sz w:val="24"/>
                <w:lang w:eastAsia="en-US"/>
              </w:rPr>
              <w:t>2011</w:t>
            </w:r>
            <w:r w:rsidR="00E165FA">
              <w:rPr>
                <w:rFonts w:eastAsia="Calibri"/>
                <w:spacing w:val="-4"/>
                <w:sz w:val="24"/>
                <w:lang w:eastAsia="en-US"/>
              </w:rPr>
              <w:t xml:space="preserve"> </w:t>
            </w:r>
            <w:r w:rsidR="00B261CB" w:rsidRPr="00FD2ACC">
              <w:rPr>
                <w:rFonts w:eastAsia="Calibri"/>
                <w:spacing w:val="-4"/>
                <w:sz w:val="24"/>
                <w:lang w:eastAsia="en-US"/>
              </w:rPr>
              <w:t>№ 223-ФЗ «О закупках товаров, работ, услуг отдельными видами юридических лиц»</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Полное наименование разработчиков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Общество с ограниченной ответственностью «Объединение </w:t>
            </w:r>
            <w:proofErr w:type="spellStart"/>
            <w:r w:rsidRPr="005149B0">
              <w:rPr>
                <w:rFonts w:eastAsia="Calibri"/>
                <w:spacing w:val="-4"/>
                <w:sz w:val="24"/>
                <w:lang w:eastAsia="en-US"/>
              </w:rPr>
              <w:t>энергоменеджмента</w:t>
            </w:r>
            <w:proofErr w:type="spellEnd"/>
            <w:r w:rsidRPr="005149B0">
              <w:rPr>
                <w:rFonts w:eastAsia="Calibri"/>
                <w:spacing w:val="-4"/>
                <w:sz w:val="24"/>
                <w:lang w:eastAsia="en-US"/>
              </w:rPr>
              <w:t>», г. Санкт-Петербург</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Почтовый адрес: 197227, Санкт-Петербург, Комендантский </w:t>
            </w:r>
            <w:proofErr w:type="spellStart"/>
            <w:proofErr w:type="gramStart"/>
            <w:r w:rsidRPr="005149B0">
              <w:rPr>
                <w:rFonts w:eastAsia="Calibri"/>
                <w:spacing w:val="-4"/>
                <w:sz w:val="24"/>
                <w:lang w:eastAsia="en-US"/>
              </w:rPr>
              <w:t>пр</w:t>
            </w:r>
            <w:proofErr w:type="spellEnd"/>
            <w:r w:rsidRPr="005149B0">
              <w:rPr>
                <w:rFonts w:eastAsia="Calibri"/>
                <w:spacing w:val="-4"/>
                <w:sz w:val="24"/>
                <w:lang w:eastAsia="en-US"/>
              </w:rPr>
              <w:t xml:space="preserve">, </w:t>
            </w:r>
            <w:r w:rsidR="00185E81">
              <w:rPr>
                <w:rFonts w:eastAsia="Calibri"/>
                <w:spacing w:val="-4"/>
                <w:sz w:val="24"/>
                <w:lang w:eastAsia="en-US"/>
              </w:rPr>
              <w:t xml:space="preserve">  </w:t>
            </w:r>
            <w:proofErr w:type="gramEnd"/>
            <w:r w:rsidR="00185E81">
              <w:rPr>
                <w:rFonts w:eastAsia="Calibri"/>
                <w:spacing w:val="-4"/>
                <w:sz w:val="24"/>
                <w:lang w:eastAsia="en-US"/>
              </w:rPr>
              <w:t xml:space="preserve">               </w:t>
            </w:r>
            <w:r w:rsidRPr="005149B0">
              <w:rPr>
                <w:rFonts w:eastAsia="Calibri"/>
                <w:spacing w:val="-4"/>
                <w:sz w:val="24"/>
                <w:lang w:eastAsia="en-US"/>
              </w:rPr>
              <w:t>д. 4, литер А, офис 406А, 407 А.</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Тел./факс: (812) 449-03-16</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val="en-US" w:eastAsia="en-US"/>
              </w:rPr>
            </w:pPr>
            <w:r w:rsidRPr="005149B0">
              <w:rPr>
                <w:rFonts w:eastAsia="Calibri"/>
                <w:spacing w:val="-4"/>
                <w:sz w:val="24"/>
                <w:lang w:eastAsia="en-US"/>
              </w:rPr>
              <w:t>E-</w:t>
            </w:r>
            <w:proofErr w:type="spellStart"/>
            <w:r w:rsidRPr="005149B0">
              <w:rPr>
                <w:rFonts w:eastAsia="Calibri"/>
                <w:spacing w:val="-4"/>
                <w:sz w:val="24"/>
                <w:lang w:eastAsia="en-US"/>
              </w:rPr>
              <w:t>mail</w:t>
            </w:r>
            <w:proofErr w:type="spellEnd"/>
            <w:r w:rsidRPr="005149B0">
              <w:rPr>
                <w:rFonts w:eastAsia="Calibri"/>
                <w:spacing w:val="-4"/>
                <w:sz w:val="24"/>
                <w:lang w:eastAsia="en-US"/>
              </w:rPr>
              <w:t>: office@o-em.ru</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Целями Программы являются:</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об объеме потребления 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 состоянии оборудования, сетей, зданий;</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показателей энергетической эффективности;</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Задачи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К задачам Программы следует отнести следующее:</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оснащение современными приборами учёта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теплоснабжения;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b/>
                <w:i/>
                <w:sz w:val="24"/>
              </w:rPr>
            </w:pPr>
            <w:r w:rsidRPr="005149B0">
              <w:rPr>
                <w:rFonts w:eastAsia="Calibri"/>
                <w:spacing w:val="-4"/>
                <w:sz w:val="24"/>
                <w:lang w:eastAsia="en-US"/>
              </w:rPr>
              <w:t>повышение эффективности системы водоснабжения и водоотведения.</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Целевые показатели программы</w:t>
            </w:r>
          </w:p>
        </w:tc>
        <w:tc>
          <w:tcPr>
            <w:tcW w:w="3474" w:type="pct"/>
            <w:shd w:val="clear" w:color="auto" w:fill="auto"/>
          </w:tcPr>
          <w:tbl>
            <w:tblPr>
              <w:tblW w:w="6929" w:type="dxa"/>
              <w:tblLook w:val="04A0" w:firstRow="1" w:lastRow="0" w:firstColumn="1" w:lastColumn="0" w:noHBand="0" w:noVBand="1"/>
            </w:tblPr>
            <w:tblGrid>
              <w:gridCol w:w="1946"/>
              <w:gridCol w:w="1417"/>
              <w:gridCol w:w="1283"/>
              <w:gridCol w:w="1127"/>
              <w:gridCol w:w="1130"/>
              <w:gridCol w:w="26"/>
            </w:tblGrid>
            <w:tr w:rsidR="00851D87" w:rsidRPr="00851D87" w:rsidTr="00851D87">
              <w:trPr>
                <w:gridAfter w:val="1"/>
                <w:wAfter w:w="26" w:type="dxa"/>
                <w:trHeight w:val="20"/>
                <w:tblHeader/>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Показатель</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Удельное годовое значение</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Уровень высокой эффективности (</w:t>
                  </w:r>
                  <w:proofErr w:type="spellStart"/>
                  <w:r w:rsidRPr="00851D87">
                    <w:rPr>
                      <w:rFonts w:ascii="Times New Roman" w:hAnsi="Times New Roman" w:cs="Times New Roman"/>
                      <w:color w:val="000000"/>
                      <w:sz w:val="18"/>
                      <w:szCs w:val="18"/>
                    </w:rPr>
                    <w:t>справочно</w:t>
                  </w:r>
                  <w:proofErr w:type="spellEnd"/>
                  <w:r w:rsidRPr="00851D87">
                    <w:rPr>
                      <w:rFonts w:ascii="Times New Roman" w:hAnsi="Times New Roman" w:cs="Times New Roman"/>
                      <w:color w:val="000000"/>
                      <w:sz w:val="18"/>
                      <w:szCs w:val="18"/>
                    </w:rPr>
                    <w:t>)</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Потенциал снижения потребления</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Целевой уровень экономии</w:t>
                  </w:r>
                </w:p>
              </w:tc>
            </w:tr>
            <w:tr w:rsidR="00851D87" w:rsidRPr="00851D87" w:rsidTr="00851D87">
              <w:trPr>
                <w:trHeight w:val="20"/>
              </w:trPr>
              <w:tc>
                <w:tcPr>
                  <w:tcW w:w="6929"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Здание администрации: 628172, Тюменская область, Ханты-Мансийский автономный округ – Югра, Белоярский район, п. Верхнеказымский, 2 микрорайон, дом 26</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40,35</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29,7</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27%</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горячей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1,09</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25,92</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33,3</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lastRenderedPageBreak/>
                    <w:t>Потребление моторного топлива, тут/л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0,00001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w:t>
                  </w:r>
                </w:p>
              </w:tc>
            </w:tr>
            <w:tr w:rsidR="00851D87" w:rsidRPr="00851D87" w:rsidTr="00851D87">
              <w:trPr>
                <w:gridAfter w:val="1"/>
                <w:wAfter w:w="26" w:type="dxa"/>
                <w:trHeight w:val="20"/>
              </w:trPr>
              <w:tc>
                <w:tcPr>
                  <w:tcW w:w="6903"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Библиотека: 628172, Тюменская область, Ханты-Мансийский автономный округ – Югра, Белоярский район, п. Верхнеказымский, 3 микрорайон, дом 15</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65,00</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29,2</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57%</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горячей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0,60</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4,1</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6,45</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12,1</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Корпус 1 СОШ: 628172, Ханты-Мансийский Автономный округ–Югра, Белоярский район, п. Верхнеказымский, 3-й мкр., д. 16</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30,34</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28,4</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8%</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themeColor="text1"/>
                      <w:sz w:val="18"/>
                      <w:szCs w:val="18"/>
                    </w:rPr>
                    <w:t>Потребление горячей воды, м</w:t>
                  </w:r>
                  <w:r w:rsidRPr="00851D87">
                    <w:rPr>
                      <w:rFonts w:ascii="Times New Roman" w:hAnsi="Times New Roman" w:cs="Times New Roman"/>
                      <w:color w:val="000000" w:themeColor="text1"/>
                      <w:sz w:val="18"/>
                      <w:szCs w:val="18"/>
                      <w:vertAlign w:val="superscript"/>
                    </w:rPr>
                    <w:t>3</w:t>
                  </w:r>
                  <w:r w:rsidRPr="00851D87">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0,96</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1,1</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3,52</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56%</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13,35</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Корпус 2 СОШ: 628172, Ханты-Мансийский Автономный округ–Югра, Белоярский район, п. Верхнеказымский, 3-й мкр., д. 13</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25,80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28,4</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themeColor="text1"/>
                      <w:sz w:val="18"/>
                      <w:szCs w:val="18"/>
                    </w:rPr>
                    <w:t>Потребление горячей воды, м</w:t>
                  </w:r>
                  <w:r w:rsidRPr="00851D87">
                    <w:rPr>
                      <w:rFonts w:ascii="Times New Roman" w:hAnsi="Times New Roman" w:cs="Times New Roman"/>
                      <w:color w:val="000000" w:themeColor="text1"/>
                      <w:sz w:val="18"/>
                      <w:szCs w:val="18"/>
                      <w:vertAlign w:val="superscript"/>
                    </w:rPr>
                    <w:t>3</w:t>
                  </w:r>
                  <w:r w:rsidRPr="00851D87">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4,59</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1,1</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79%</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3,61</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56%</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27,19</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49%</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9%</w:t>
                  </w:r>
                </w:p>
              </w:tc>
            </w:tr>
          </w:tbl>
          <w:p w:rsidR="005149B0" w:rsidRPr="00B261CB" w:rsidRDefault="005149B0" w:rsidP="005149B0">
            <w:pPr>
              <w:widowControl w:val="0"/>
              <w:tabs>
                <w:tab w:val="left" w:pos="0"/>
                <w:tab w:val="left" w:pos="411"/>
              </w:tabs>
              <w:spacing w:after="0"/>
              <w:rPr>
                <w:rFonts w:ascii="Times New Roman" w:hAnsi="Times New Roman" w:cs="Times New Roman"/>
                <w:sz w:val="18"/>
                <w:szCs w:val="18"/>
              </w:rPr>
            </w:pP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Сроки и этапы реализации программы</w:t>
            </w:r>
          </w:p>
        </w:tc>
        <w:tc>
          <w:tcPr>
            <w:tcW w:w="3474" w:type="pct"/>
            <w:shd w:val="clear" w:color="auto" w:fill="auto"/>
            <w:vAlign w:val="center"/>
          </w:tcPr>
          <w:p w:rsidR="005149B0" w:rsidRPr="005149B0" w:rsidRDefault="005149B0" w:rsidP="00C22E16">
            <w:pPr>
              <w:widowControl w:val="0"/>
              <w:tabs>
                <w:tab w:val="left" w:pos="0"/>
                <w:tab w:val="left" w:pos="411"/>
              </w:tabs>
              <w:spacing w:after="0"/>
              <w:rPr>
                <w:rFonts w:ascii="Times New Roman" w:hAnsi="Times New Roman" w:cs="Times New Roman"/>
                <w:b/>
                <w:i/>
                <w:sz w:val="24"/>
              </w:rPr>
            </w:pPr>
            <w:r w:rsidRPr="005149B0">
              <w:rPr>
                <w:rFonts w:ascii="Times New Roman" w:eastAsia="Calibri" w:hAnsi="Times New Roman" w:cs="Times New Roman"/>
                <w:spacing w:val="-4"/>
                <w:sz w:val="24"/>
              </w:rPr>
              <w:t>2023-2025 годы</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Источники и объемы финансового обеспечения реализации программы</w:t>
            </w:r>
          </w:p>
        </w:tc>
        <w:tc>
          <w:tcPr>
            <w:tcW w:w="3474" w:type="pct"/>
            <w:shd w:val="clear" w:color="auto" w:fill="auto"/>
          </w:tcPr>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Источником финансирования мероприятий программы является бюджет МО Белоярский район ХМАО-Югры.</w:t>
            </w:r>
          </w:p>
          <w:p w:rsidR="005149B0" w:rsidRPr="005149B0" w:rsidRDefault="005149B0" w:rsidP="00851D87">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Объем финансовых ресурсов, необходимый для реализации программы, составляет: </w:t>
            </w:r>
            <w:r w:rsidR="00851D87">
              <w:rPr>
                <w:rFonts w:ascii="Times New Roman" w:hAnsi="Times New Roman" w:cs="Times New Roman"/>
                <w:bCs/>
                <w:iCs/>
                <w:sz w:val="24"/>
              </w:rPr>
              <w:t>491,61</w:t>
            </w:r>
            <w:r w:rsidRPr="005149B0">
              <w:rPr>
                <w:rFonts w:ascii="Times New Roman" w:hAnsi="Times New Roman" w:cs="Times New Roman"/>
                <w:bCs/>
                <w:iCs/>
                <w:sz w:val="24"/>
              </w:rPr>
              <w:t xml:space="preserve"> тыс. руб.</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Планируемые результаты реализации программы</w:t>
            </w:r>
          </w:p>
        </w:tc>
        <w:tc>
          <w:tcPr>
            <w:tcW w:w="3474" w:type="pct"/>
            <w:shd w:val="clear" w:color="auto" w:fill="auto"/>
          </w:tcPr>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w:t>
            </w:r>
            <w:r w:rsidRPr="00851D87">
              <w:rPr>
                <w:rFonts w:ascii="Times New Roman" w:hAnsi="Times New Roman" w:cs="Times New Roman"/>
                <w:bCs/>
                <w:iCs/>
                <w:sz w:val="24"/>
              </w:rPr>
              <w:tab/>
              <w:t>сокращение объемов потребления: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зданию администрации:</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2,7 % или 1,6 Гкал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помещению библиотеки:</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lastRenderedPageBreak/>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14,1 % или 57,02 Гкал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корпусу 1 СОШ:</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126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14 %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корпусу 2 СОШ:</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 xml:space="preserve">электрической энергии – 7 365,7 </w:t>
            </w:r>
            <w:proofErr w:type="spellStart"/>
            <w:r w:rsidRPr="00851D87">
              <w:rPr>
                <w:rFonts w:ascii="Times New Roman" w:hAnsi="Times New Roman" w:cs="Times New Roman"/>
                <w:bCs/>
                <w:iCs/>
                <w:sz w:val="24"/>
              </w:rPr>
              <w:t>кВт×ч</w:t>
            </w:r>
            <w:proofErr w:type="spellEnd"/>
            <w:r w:rsidRPr="00851D87">
              <w:rPr>
                <w:rFonts w:ascii="Times New Roman" w:hAnsi="Times New Roman" w:cs="Times New Roman"/>
                <w:bCs/>
                <w:iCs/>
                <w:sz w:val="24"/>
              </w:rPr>
              <w:t>, или 9%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189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xml:space="preserve"> или 28% к уровню 2021 года; 4,386 Гкал или 28%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74,2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14 %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w:t>
            </w:r>
            <w:r w:rsidRPr="00851D87">
              <w:rPr>
                <w:rFonts w:ascii="Times New Roman" w:hAnsi="Times New Roman" w:cs="Times New Roman"/>
                <w:bCs/>
                <w:iCs/>
                <w:sz w:val="24"/>
              </w:rPr>
              <w:tab/>
              <w:t>улучшение технических характеристик помещения учреждения.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Социальная эффективность:</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 формирование энергосберегающего типа мышления у сотрудников Учреждения,</w:t>
            </w:r>
          </w:p>
          <w:p w:rsidR="005149B0" w:rsidRPr="00851D87" w:rsidRDefault="00851D87" w:rsidP="00851D87">
            <w:pPr>
              <w:widowControl w:val="0"/>
              <w:tabs>
                <w:tab w:val="left" w:pos="0"/>
                <w:tab w:val="left" w:pos="411"/>
              </w:tabs>
              <w:spacing w:after="0" w:line="240" w:lineRule="auto"/>
              <w:rPr>
                <w:rFonts w:ascii="Times New Roman" w:hAnsi="Times New Roman" w:cs="Times New Roman"/>
                <w:b/>
                <w:i/>
              </w:rPr>
            </w:pPr>
            <w:r w:rsidRPr="00851D87">
              <w:rPr>
                <w:rFonts w:ascii="Times New Roman" w:hAnsi="Times New Roman" w:cs="Times New Roman"/>
                <w:bCs/>
                <w:iCs/>
                <w:sz w:val="24"/>
              </w:rPr>
              <w:t>-эффективное использование энергетических ресурсов в Учреждении.</w:t>
            </w:r>
          </w:p>
        </w:tc>
      </w:tr>
    </w:tbl>
    <w:p w:rsidR="00B261CB" w:rsidRDefault="00B261CB" w:rsidP="00E5676D">
      <w:pPr>
        <w:pStyle w:val="1"/>
      </w:pPr>
    </w:p>
    <w:p w:rsidR="00D84EE0" w:rsidRPr="00C22E16" w:rsidRDefault="00D84EE0" w:rsidP="00C22E16">
      <w:pPr>
        <w:pageBreakBefore/>
        <w:spacing w:line="276" w:lineRule="auto"/>
        <w:jc w:val="center"/>
        <w:rPr>
          <w:rFonts w:ascii="Times New Roman" w:hAnsi="Times New Roman" w:cs="Times New Roman"/>
          <w:b/>
          <w:sz w:val="24"/>
          <w:szCs w:val="24"/>
        </w:rPr>
      </w:pPr>
      <w:r w:rsidRPr="00C22E16">
        <w:rPr>
          <w:rFonts w:ascii="Times New Roman" w:hAnsi="Times New Roman" w:cs="Times New Roman"/>
          <w:b/>
          <w:sz w:val="24"/>
          <w:szCs w:val="24"/>
        </w:rPr>
        <w:lastRenderedPageBreak/>
        <w:t>Сведения об организации заказчике муниципальной программы энергосбережения, осуществляющей реализацию программы и лицах, ответственных за ее реализацию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6548"/>
      </w:tblGrid>
      <w:tr w:rsidR="001F56AB" w:rsidRPr="00FD2ACC" w:rsidTr="00851D87">
        <w:tc>
          <w:tcPr>
            <w:tcW w:w="1521" w:type="pct"/>
            <w:shd w:val="clear" w:color="auto" w:fill="auto"/>
            <w:vAlign w:val="center"/>
          </w:tcPr>
          <w:p w:rsidR="001F56AB" w:rsidRPr="00FD2ACC" w:rsidRDefault="001F56AB" w:rsidP="00851D87">
            <w:pPr>
              <w:pStyle w:val="western"/>
              <w:spacing w:before="0" w:beforeAutospacing="0" w:after="0" w:afterAutospacing="0"/>
              <w:jc w:val="left"/>
              <w:rPr>
                <w:rFonts w:eastAsia="Calibri"/>
                <w:b/>
                <w:bCs/>
                <w:spacing w:val="-4"/>
                <w:sz w:val="24"/>
                <w:lang w:eastAsia="en-US"/>
              </w:rPr>
            </w:pPr>
            <w:r w:rsidRPr="00FD2ACC">
              <w:rPr>
                <w:b/>
                <w:bCs/>
                <w:sz w:val="24"/>
              </w:rPr>
              <w:t>Наименование организации</w:t>
            </w:r>
          </w:p>
        </w:tc>
        <w:tc>
          <w:tcPr>
            <w:tcW w:w="3479" w:type="pct"/>
            <w:shd w:val="clear" w:color="auto" w:fill="auto"/>
            <w:vAlign w:val="center"/>
          </w:tcPr>
          <w:p w:rsidR="001F56AB" w:rsidRPr="00FD2ACC" w:rsidRDefault="001F56AB" w:rsidP="00851D87">
            <w:pPr>
              <w:widowControl w:val="0"/>
              <w:tabs>
                <w:tab w:val="left" w:pos="0"/>
                <w:tab w:val="left" w:pos="411"/>
              </w:tabs>
              <w:spacing w:after="0"/>
              <w:rPr>
                <w:b/>
                <w:i/>
                <w:sz w:val="24"/>
              </w:rPr>
            </w:pPr>
            <w:r>
              <w:rPr>
                <w:rFonts w:ascii="Times New Roman" w:hAnsi="Times New Roman" w:cs="Times New Roman"/>
                <w:spacing w:val="-4"/>
                <w:sz w:val="24"/>
              </w:rPr>
              <w:t>Муниципальное казенное учреждение администрация с</w:t>
            </w:r>
            <w:r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Pr="005149B0">
              <w:rPr>
                <w:rFonts w:ascii="Times New Roman" w:hAnsi="Times New Roman" w:cs="Times New Roman"/>
                <w:spacing w:val="-4"/>
                <w:sz w:val="24"/>
              </w:rPr>
              <w:t>поселени</w:t>
            </w:r>
            <w:r>
              <w:rPr>
                <w:rFonts w:ascii="Times New Roman" w:hAnsi="Times New Roman" w:cs="Times New Roman"/>
                <w:spacing w:val="-4"/>
                <w:sz w:val="24"/>
              </w:rPr>
              <w:t>я</w:t>
            </w:r>
            <w:r w:rsidRPr="005149B0">
              <w:rPr>
                <w:rFonts w:ascii="Times New Roman" w:hAnsi="Times New Roman" w:cs="Times New Roman"/>
                <w:spacing w:val="-4"/>
                <w:sz w:val="24"/>
              </w:rPr>
              <w:t xml:space="preserve"> </w:t>
            </w:r>
            <w:r w:rsidR="00851D87">
              <w:rPr>
                <w:rFonts w:ascii="Times New Roman" w:hAnsi="Times New Roman" w:cs="Times New Roman"/>
                <w:spacing w:val="-4"/>
                <w:sz w:val="24"/>
              </w:rPr>
              <w:t>Верхнеказымский</w:t>
            </w:r>
            <w:r w:rsidRPr="005149B0">
              <w:rPr>
                <w:rFonts w:ascii="Times New Roman" w:hAnsi="Times New Roman" w:cs="Times New Roman"/>
                <w:spacing w:val="-4"/>
                <w:sz w:val="24"/>
              </w:rPr>
              <w:t xml:space="preserve"> Белоярского района</w:t>
            </w:r>
          </w:p>
        </w:tc>
      </w:tr>
      <w:tr w:rsidR="001F56AB" w:rsidRPr="00FD2ACC" w:rsidTr="00851D87">
        <w:tc>
          <w:tcPr>
            <w:tcW w:w="1521" w:type="pct"/>
            <w:shd w:val="clear" w:color="auto" w:fill="auto"/>
            <w:vAlign w:val="center"/>
          </w:tcPr>
          <w:p w:rsidR="001F56AB" w:rsidRPr="00FD2ACC" w:rsidRDefault="001F56AB" w:rsidP="00851D87">
            <w:pPr>
              <w:pStyle w:val="western"/>
              <w:spacing w:before="0" w:beforeAutospacing="0" w:after="0" w:afterAutospacing="0"/>
              <w:jc w:val="left"/>
              <w:rPr>
                <w:rFonts w:eastAsia="Calibri"/>
                <w:b/>
                <w:spacing w:val="-4"/>
                <w:sz w:val="24"/>
                <w:lang w:eastAsia="en-US"/>
              </w:rPr>
            </w:pPr>
            <w:r w:rsidRPr="00FD2ACC">
              <w:rPr>
                <w:rFonts w:eastAsia="Calibri"/>
                <w:spacing w:val="-4"/>
                <w:sz w:val="24"/>
                <w:lang w:eastAsia="en-US"/>
              </w:rPr>
              <w:br w:type="page"/>
            </w:r>
            <w:r w:rsidRPr="00FD2ACC">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vAlign w:val="center"/>
          </w:tcPr>
          <w:p w:rsidR="00851D87" w:rsidRPr="00851D87" w:rsidRDefault="00851D87" w:rsidP="00851D87">
            <w:pPr>
              <w:pStyle w:val="ae"/>
              <w:rPr>
                <w:rFonts w:ascii="Times New Roman" w:hAnsi="Times New Roman"/>
                <w:spacing w:val="-4"/>
                <w:sz w:val="24"/>
                <w:szCs w:val="24"/>
              </w:rPr>
            </w:pPr>
            <w:r w:rsidRPr="00851D87">
              <w:rPr>
                <w:rFonts w:ascii="Times New Roman" w:hAnsi="Times New Roman"/>
                <w:spacing w:val="-4"/>
                <w:sz w:val="24"/>
                <w:szCs w:val="24"/>
              </w:rPr>
              <w:t>Бандысик Галина Николаевна</w:t>
            </w:r>
          </w:p>
          <w:p w:rsidR="00851D87" w:rsidRPr="00851D87" w:rsidRDefault="00851D87" w:rsidP="00851D87">
            <w:pPr>
              <w:pStyle w:val="ae"/>
              <w:rPr>
                <w:rFonts w:ascii="Times New Roman" w:hAnsi="Times New Roman"/>
                <w:spacing w:val="-4"/>
                <w:sz w:val="24"/>
                <w:szCs w:val="24"/>
              </w:rPr>
            </w:pPr>
            <w:r w:rsidRPr="00851D87">
              <w:rPr>
                <w:rFonts w:ascii="Times New Roman" w:hAnsi="Times New Roman"/>
                <w:spacing w:val="-4"/>
                <w:sz w:val="24"/>
                <w:szCs w:val="24"/>
              </w:rPr>
              <w:t>Глава сельского поселения Верхнеказымский</w:t>
            </w:r>
          </w:p>
          <w:p w:rsidR="00C22E16" w:rsidRDefault="00851D87" w:rsidP="00A64E26">
            <w:pPr>
              <w:widowControl w:val="0"/>
              <w:tabs>
                <w:tab w:val="left" w:pos="0"/>
                <w:tab w:val="left" w:pos="411"/>
              </w:tabs>
              <w:rPr>
                <w:rFonts w:ascii="Times New Roman" w:hAnsi="Times New Roman" w:cs="Times New Roman"/>
                <w:snapToGrid w:val="0"/>
                <w:spacing w:val="-4"/>
                <w:sz w:val="24"/>
              </w:rPr>
            </w:pPr>
            <w:r w:rsidRPr="00851D87">
              <w:rPr>
                <w:rFonts w:ascii="Times New Roman" w:hAnsi="Times New Roman" w:cs="Times New Roman"/>
                <w:snapToGrid w:val="0"/>
                <w:spacing w:val="-4"/>
                <w:sz w:val="24"/>
              </w:rPr>
              <w:t>Тел. 8(34670) 47-534</w:t>
            </w:r>
            <w:r w:rsidR="00A64E26">
              <w:rPr>
                <w:rFonts w:ascii="Times New Roman" w:hAnsi="Times New Roman" w:cs="Times New Roman"/>
                <w:snapToGrid w:val="0"/>
                <w:spacing w:val="-4"/>
                <w:sz w:val="24"/>
              </w:rPr>
              <w:t xml:space="preserve"> </w:t>
            </w:r>
          </w:p>
          <w:p w:rsidR="001F56AB" w:rsidRPr="00FD2ACC" w:rsidRDefault="00851D87" w:rsidP="00A64E26">
            <w:pPr>
              <w:widowControl w:val="0"/>
              <w:tabs>
                <w:tab w:val="left" w:pos="0"/>
                <w:tab w:val="left" w:pos="411"/>
              </w:tabs>
              <w:rPr>
                <w:sz w:val="24"/>
              </w:rPr>
            </w:pPr>
            <w:r w:rsidRPr="00851D87">
              <w:rPr>
                <w:rFonts w:ascii="Times New Roman" w:hAnsi="Times New Roman" w:cs="Times New Roman"/>
                <w:snapToGrid w:val="0"/>
                <w:spacing w:val="-4"/>
                <w:sz w:val="24"/>
              </w:rPr>
              <w:t>Эл. почта: Vkazym@admbel.ru</w:t>
            </w:r>
          </w:p>
        </w:tc>
      </w:tr>
      <w:tr w:rsidR="001F56AB" w:rsidRPr="00FD2ACC" w:rsidTr="00851D87">
        <w:tc>
          <w:tcPr>
            <w:tcW w:w="1521" w:type="pct"/>
            <w:shd w:val="clear" w:color="auto" w:fill="auto"/>
            <w:vAlign w:val="center"/>
          </w:tcPr>
          <w:p w:rsidR="001F56AB" w:rsidRPr="00FD2ACC" w:rsidRDefault="001F56AB" w:rsidP="00851D87">
            <w:pPr>
              <w:pStyle w:val="ae"/>
              <w:rPr>
                <w:rFonts w:ascii="Times New Roman" w:eastAsia="Calibri" w:hAnsi="Times New Roman"/>
                <w:b/>
                <w:spacing w:val="-4"/>
                <w:sz w:val="24"/>
                <w:szCs w:val="24"/>
                <w:lang w:eastAsia="en-US"/>
              </w:rPr>
            </w:pPr>
            <w:r w:rsidRPr="00FD2ACC">
              <w:rPr>
                <w:rFonts w:ascii="Times New Roman" w:eastAsia="Calibri" w:hAnsi="Times New Roman"/>
                <w:b/>
                <w:spacing w:val="-4"/>
                <w:sz w:val="24"/>
                <w:szCs w:val="24"/>
                <w:lang w:eastAsia="en-US"/>
              </w:rPr>
              <w:t>Ответственный за энергосбережение в учреждении</w:t>
            </w:r>
          </w:p>
        </w:tc>
        <w:tc>
          <w:tcPr>
            <w:tcW w:w="3479" w:type="pct"/>
            <w:shd w:val="clear" w:color="auto" w:fill="auto"/>
            <w:vAlign w:val="center"/>
          </w:tcPr>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Андреева Наталья Владиславовна,</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Заместитель главы </w:t>
            </w:r>
            <w:r w:rsidR="00A64E26">
              <w:rPr>
                <w:rFonts w:ascii="Times New Roman" w:eastAsia="Calibri" w:hAnsi="Times New Roman"/>
                <w:spacing w:val="-4"/>
                <w:sz w:val="24"/>
                <w:szCs w:val="24"/>
                <w:lang w:eastAsia="en-US"/>
              </w:rPr>
              <w:t xml:space="preserve">муниципального образования, заведующий сектором администрации </w:t>
            </w:r>
            <w:r w:rsidR="00A64E26" w:rsidRPr="00851D87">
              <w:rPr>
                <w:rFonts w:ascii="Times New Roman" w:hAnsi="Times New Roman"/>
                <w:spacing w:val="-4"/>
                <w:sz w:val="24"/>
                <w:szCs w:val="24"/>
              </w:rPr>
              <w:t xml:space="preserve">сельского поселения </w:t>
            </w:r>
            <w:r w:rsidRPr="00FD2ACC">
              <w:rPr>
                <w:rFonts w:ascii="Times New Roman" w:eastAsia="Calibri" w:hAnsi="Times New Roman"/>
                <w:spacing w:val="-4"/>
                <w:sz w:val="24"/>
                <w:szCs w:val="24"/>
                <w:lang w:eastAsia="en-US"/>
              </w:rPr>
              <w:t>Верхнеказымский</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Тел.: (34670) 47-142,</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Эл. почта: Vkazym@admbel.ru</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ответственный, согласно должностной инструкции.</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851D87" w:rsidRPr="00FD2ACC" w:rsidRDefault="00851D87" w:rsidP="00851D87">
            <w:pPr>
              <w:pStyle w:val="ae"/>
              <w:rPr>
                <w:rFonts w:ascii="Times New Roman" w:eastAsia="Calibri" w:hAnsi="Times New Roman"/>
                <w:spacing w:val="-4"/>
                <w:sz w:val="24"/>
                <w:szCs w:val="24"/>
                <w:lang w:eastAsia="en-US"/>
              </w:rPr>
            </w:pPr>
          </w:p>
          <w:p w:rsidR="00851D87" w:rsidRPr="00FD2ACC" w:rsidRDefault="00851D87" w:rsidP="00851D87">
            <w:pPr>
              <w:pStyle w:val="ae"/>
              <w:rPr>
                <w:rFonts w:ascii="Times New Roman" w:eastAsia="Calibri" w:hAnsi="Times New Roman"/>
                <w:spacing w:val="-4"/>
                <w:sz w:val="24"/>
                <w:szCs w:val="24"/>
                <w:lang w:eastAsia="en-US"/>
              </w:rPr>
            </w:pPr>
            <w:proofErr w:type="spellStart"/>
            <w:r w:rsidRPr="00FD2ACC">
              <w:rPr>
                <w:rFonts w:ascii="Times New Roman" w:eastAsia="Calibri" w:hAnsi="Times New Roman"/>
                <w:spacing w:val="-4"/>
                <w:sz w:val="24"/>
                <w:szCs w:val="24"/>
                <w:lang w:eastAsia="en-US"/>
              </w:rPr>
              <w:t>Крысь</w:t>
            </w:r>
            <w:proofErr w:type="spellEnd"/>
            <w:r w:rsidRPr="00FD2ACC">
              <w:rPr>
                <w:rFonts w:ascii="Times New Roman" w:eastAsia="Calibri" w:hAnsi="Times New Roman"/>
                <w:spacing w:val="-4"/>
                <w:sz w:val="24"/>
                <w:szCs w:val="24"/>
                <w:lang w:eastAsia="en-US"/>
              </w:rPr>
              <w:t xml:space="preserve"> Н</w:t>
            </w:r>
            <w:r w:rsidR="00A64E26">
              <w:rPr>
                <w:rFonts w:ascii="Times New Roman" w:eastAsia="Calibri" w:hAnsi="Times New Roman"/>
                <w:spacing w:val="-4"/>
                <w:sz w:val="24"/>
                <w:szCs w:val="24"/>
                <w:lang w:eastAsia="en-US"/>
              </w:rPr>
              <w:t xml:space="preserve">аталья </w:t>
            </w:r>
            <w:r w:rsidRPr="00FD2ACC">
              <w:rPr>
                <w:rFonts w:ascii="Times New Roman" w:eastAsia="Calibri" w:hAnsi="Times New Roman"/>
                <w:spacing w:val="-4"/>
                <w:sz w:val="24"/>
                <w:szCs w:val="24"/>
                <w:lang w:eastAsia="en-US"/>
              </w:rPr>
              <w:t>Б</w:t>
            </w:r>
            <w:r w:rsidR="00A64E26">
              <w:rPr>
                <w:rFonts w:ascii="Times New Roman" w:eastAsia="Calibri" w:hAnsi="Times New Roman"/>
                <w:spacing w:val="-4"/>
                <w:sz w:val="24"/>
                <w:szCs w:val="24"/>
                <w:lang w:eastAsia="en-US"/>
              </w:rPr>
              <w:t>орисовна</w:t>
            </w:r>
            <w:r w:rsidRPr="00FD2ACC">
              <w:rPr>
                <w:rFonts w:ascii="Times New Roman" w:eastAsia="Calibri" w:hAnsi="Times New Roman"/>
                <w:spacing w:val="-4"/>
                <w:sz w:val="24"/>
                <w:szCs w:val="24"/>
                <w:lang w:eastAsia="en-US"/>
              </w:rPr>
              <w:t>,</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начальник хозяйственного отдела, корпус 1 (Ханты-Мансийский </w:t>
            </w:r>
            <w:r w:rsidR="00185E81">
              <w:rPr>
                <w:rFonts w:ascii="Times New Roman" w:eastAsia="Calibri" w:hAnsi="Times New Roman"/>
                <w:spacing w:val="-4"/>
                <w:sz w:val="24"/>
                <w:szCs w:val="24"/>
                <w:lang w:eastAsia="en-US"/>
              </w:rPr>
              <w:t>а</w:t>
            </w:r>
            <w:r w:rsidRPr="00FD2ACC">
              <w:rPr>
                <w:rFonts w:ascii="Times New Roman" w:eastAsia="Calibri" w:hAnsi="Times New Roman"/>
                <w:spacing w:val="-4"/>
                <w:sz w:val="24"/>
                <w:szCs w:val="24"/>
                <w:lang w:eastAsia="en-US"/>
              </w:rPr>
              <w:t xml:space="preserve">втономный округ </w:t>
            </w:r>
            <w:r w:rsidR="00185E81">
              <w:rPr>
                <w:rFonts w:ascii="Times New Roman" w:eastAsia="Calibri" w:hAnsi="Times New Roman"/>
                <w:spacing w:val="-4"/>
                <w:sz w:val="24"/>
                <w:szCs w:val="24"/>
                <w:lang w:eastAsia="en-US"/>
              </w:rPr>
              <w:t>–</w:t>
            </w:r>
            <w:r w:rsidRPr="00FD2ACC">
              <w:rPr>
                <w:rFonts w:ascii="Times New Roman" w:eastAsia="Calibri" w:hAnsi="Times New Roman"/>
                <w:spacing w:val="-4"/>
                <w:sz w:val="24"/>
                <w:szCs w:val="24"/>
                <w:lang w:eastAsia="en-US"/>
              </w:rPr>
              <w:t xml:space="preserve"> Югра, Белоярский р-н, поселок Верхнеказымский, мкр. 3-й, д. 16),</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8(34670)47923, ask@school-vk.ru</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ответственный, согласно должностной инструкции.</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851D87" w:rsidRPr="00FD2ACC" w:rsidRDefault="00851D87" w:rsidP="00851D87">
            <w:pPr>
              <w:pStyle w:val="ae"/>
              <w:rPr>
                <w:rFonts w:ascii="Times New Roman" w:eastAsia="Calibri" w:hAnsi="Times New Roman"/>
                <w:spacing w:val="-4"/>
                <w:sz w:val="24"/>
                <w:szCs w:val="24"/>
                <w:lang w:eastAsia="en-US"/>
              </w:rPr>
            </w:pP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Алексеева Светлана Владимировна,</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Заведующий хозяйством корпуса 2 (Ханты-Мансийский </w:t>
            </w:r>
            <w:r w:rsidR="00185E81">
              <w:rPr>
                <w:rFonts w:ascii="Times New Roman" w:eastAsia="Calibri" w:hAnsi="Times New Roman"/>
                <w:spacing w:val="-4"/>
                <w:sz w:val="24"/>
                <w:szCs w:val="24"/>
                <w:lang w:eastAsia="en-US"/>
              </w:rPr>
              <w:t>а</w:t>
            </w:r>
            <w:r w:rsidRPr="00FD2ACC">
              <w:rPr>
                <w:rFonts w:ascii="Times New Roman" w:eastAsia="Calibri" w:hAnsi="Times New Roman"/>
                <w:spacing w:val="-4"/>
                <w:sz w:val="24"/>
                <w:szCs w:val="24"/>
                <w:lang w:eastAsia="en-US"/>
              </w:rPr>
              <w:t xml:space="preserve">втономный округ </w:t>
            </w:r>
            <w:r w:rsidR="00185E81">
              <w:rPr>
                <w:rFonts w:ascii="Times New Roman" w:eastAsia="Calibri" w:hAnsi="Times New Roman"/>
                <w:spacing w:val="-4"/>
                <w:sz w:val="24"/>
                <w:szCs w:val="24"/>
                <w:lang w:eastAsia="en-US"/>
              </w:rPr>
              <w:t>–</w:t>
            </w:r>
            <w:r w:rsidRPr="00FD2ACC">
              <w:rPr>
                <w:rFonts w:ascii="Times New Roman" w:eastAsia="Calibri" w:hAnsi="Times New Roman"/>
                <w:spacing w:val="-4"/>
                <w:sz w:val="24"/>
                <w:szCs w:val="24"/>
                <w:lang w:eastAsia="en-US"/>
              </w:rPr>
              <w:t xml:space="preserve"> Югра, Белоярский р-н, поселок Верхнеказымский, мкр. 3-й, стр. 13)</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89224342201, korpus2sosh@mail.ru</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ответственный, согласно должностной инструкции.</w:t>
            </w:r>
          </w:p>
          <w:p w:rsidR="001F56AB"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rsidR="005149B0" w:rsidRDefault="005149B0" w:rsidP="00E5676D">
      <w:pPr>
        <w:pStyle w:val="1"/>
      </w:pPr>
      <w:r>
        <w:br w:type="page"/>
      </w:r>
    </w:p>
    <w:p w:rsidR="00AB77E6" w:rsidRPr="001501C8" w:rsidRDefault="001C4DFC" w:rsidP="00C22E16">
      <w:pPr>
        <w:pStyle w:val="1"/>
        <w:jc w:val="center"/>
      </w:pPr>
      <w:bookmarkStart w:id="1" w:name="_Toc126060667"/>
      <w:r>
        <w:lastRenderedPageBreak/>
        <w:t>1</w:t>
      </w:r>
      <w:r w:rsidR="00A64E26">
        <w:t>.</w:t>
      </w:r>
      <w:r w:rsidR="00AB77E6" w:rsidRPr="001501C8">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rsidR="00AB77E6" w:rsidRPr="001501C8" w:rsidRDefault="00AB77E6" w:rsidP="00AB77E6">
      <w:pPr>
        <w:spacing w:after="0" w:line="240" w:lineRule="auto"/>
        <w:ind w:firstLine="709"/>
        <w:jc w:val="both"/>
        <w:rPr>
          <w:rFonts w:ascii="Times New Roman" w:hAnsi="Times New Roman" w:cs="Times New Roman"/>
          <w:sz w:val="24"/>
          <w:szCs w:val="24"/>
        </w:rPr>
      </w:pPr>
    </w:p>
    <w:p w:rsidR="009A29AC" w:rsidRPr="001501C8" w:rsidRDefault="009A29AC" w:rsidP="00E5676D">
      <w:pPr>
        <w:pStyle w:val="1"/>
        <w:numPr>
          <w:ilvl w:val="1"/>
          <w:numId w:val="1"/>
        </w:numPr>
      </w:pPr>
      <w:bookmarkStart w:id="2" w:name="_Toc123044505"/>
      <w:bookmarkStart w:id="3" w:name="_Toc126060668"/>
      <w:r w:rsidRPr="001501C8">
        <w:t>Анализ текущего состояния энергосбережения в учреждении.</w:t>
      </w:r>
      <w:bookmarkEnd w:id="2"/>
      <w:bookmarkEnd w:id="3"/>
    </w:p>
    <w:p w:rsidR="00851D87" w:rsidRPr="00851D87" w:rsidRDefault="00851D87" w:rsidP="00537C6C">
      <w:pPr>
        <w:spacing w:after="0" w:line="240"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На момент разработки программы энергосбережения сельского поселения Верхнеказымский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851D87" w:rsidRPr="00851D87" w:rsidRDefault="00826839" w:rsidP="00537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 сельского</w:t>
      </w:r>
      <w:r w:rsidR="00851D87" w:rsidRPr="00851D87">
        <w:rPr>
          <w:rFonts w:ascii="Times New Roman" w:hAnsi="Times New Roman" w:cs="Times New Roman"/>
          <w:sz w:val="24"/>
          <w:szCs w:val="24"/>
        </w:rPr>
        <w:t xml:space="preserve"> поселению </w:t>
      </w:r>
      <w:r w:rsidR="00851D87" w:rsidRPr="00851D87">
        <w:rPr>
          <w:rFonts w:ascii="Times New Roman" w:hAnsi="Times New Roman" w:cs="Times New Roman"/>
          <w:spacing w:val="-4"/>
          <w:sz w:val="24"/>
          <w:szCs w:val="24"/>
        </w:rPr>
        <w:t xml:space="preserve">Верхнеказымский </w:t>
      </w:r>
      <w:r w:rsidR="00851D87" w:rsidRPr="00851D87">
        <w:rPr>
          <w:rFonts w:ascii="Times New Roman" w:hAnsi="Times New Roman" w:cs="Times New Roman"/>
          <w:sz w:val="24"/>
          <w:szCs w:val="24"/>
        </w:rPr>
        <w:t xml:space="preserve">Белоярского района </w:t>
      </w:r>
      <w:r>
        <w:rPr>
          <w:rFonts w:ascii="Times New Roman" w:hAnsi="Times New Roman" w:cs="Times New Roman"/>
          <w:sz w:val="24"/>
          <w:szCs w:val="24"/>
        </w:rPr>
        <w:t>входят</w:t>
      </w:r>
      <w:r w:rsidR="00851D87" w:rsidRPr="00851D87">
        <w:rPr>
          <w:rFonts w:ascii="Times New Roman" w:hAnsi="Times New Roman" w:cs="Times New Roman"/>
          <w:sz w:val="24"/>
          <w:szCs w:val="24"/>
        </w:rPr>
        <w:t xml:space="preserve"> следующие Учреждения:</w:t>
      </w:r>
    </w:p>
    <w:p w:rsidR="00851D87" w:rsidRPr="00851D87" w:rsidRDefault="00851D87" w:rsidP="00537C6C">
      <w:pPr>
        <w:spacing w:after="0" w:line="240"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 xml:space="preserve">- </w:t>
      </w:r>
      <w:r w:rsidR="00185E81">
        <w:rPr>
          <w:rFonts w:ascii="Times New Roman" w:hAnsi="Times New Roman" w:cs="Times New Roman"/>
          <w:spacing w:val="-4"/>
          <w:sz w:val="24"/>
          <w:szCs w:val="24"/>
        </w:rPr>
        <w:t>м</w:t>
      </w:r>
      <w:r w:rsidRPr="00851D87">
        <w:rPr>
          <w:rFonts w:ascii="Times New Roman" w:hAnsi="Times New Roman" w:cs="Times New Roman"/>
          <w:spacing w:val="-4"/>
          <w:sz w:val="24"/>
          <w:szCs w:val="24"/>
        </w:rPr>
        <w:t xml:space="preserve">униципальное казённое учреждение </w:t>
      </w:r>
      <w:r w:rsidR="00185E81">
        <w:rPr>
          <w:rFonts w:ascii="Times New Roman" w:hAnsi="Times New Roman" w:cs="Times New Roman"/>
          <w:spacing w:val="-4"/>
          <w:sz w:val="24"/>
          <w:szCs w:val="24"/>
        </w:rPr>
        <w:t>а</w:t>
      </w:r>
      <w:r w:rsidRPr="00851D87">
        <w:rPr>
          <w:rFonts w:ascii="Times New Roman" w:hAnsi="Times New Roman" w:cs="Times New Roman"/>
          <w:spacing w:val="-4"/>
          <w:sz w:val="24"/>
          <w:szCs w:val="24"/>
        </w:rPr>
        <w:t xml:space="preserve">дминистрация сельского поселения Верхнеказымский Белоярского </w:t>
      </w:r>
      <w:r w:rsidR="00826839">
        <w:rPr>
          <w:rFonts w:ascii="Times New Roman" w:hAnsi="Times New Roman" w:cs="Times New Roman"/>
          <w:spacing w:val="-4"/>
          <w:sz w:val="24"/>
          <w:szCs w:val="24"/>
        </w:rPr>
        <w:t>района: 2 здания</w:t>
      </w:r>
      <w:r w:rsidRPr="00851D87">
        <w:rPr>
          <w:rFonts w:ascii="Times New Roman" w:hAnsi="Times New Roman" w:cs="Times New Roman"/>
          <w:spacing w:val="-4"/>
          <w:sz w:val="24"/>
          <w:szCs w:val="24"/>
        </w:rPr>
        <w:t>;</w:t>
      </w:r>
    </w:p>
    <w:p w:rsidR="00851D87" w:rsidRPr="00851D87" w:rsidRDefault="00851D87" w:rsidP="00537C6C">
      <w:pPr>
        <w:spacing w:after="0" w:line="240"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 Муниципальное автономное общеобразовательное учреждение Белоярского района «Средняя общеобразовательная школа п. Верхнеказы</w:t>
      </w:r>
      <w:r w:rsidR="00826839">
        <w:rPr>
          <w:rFonts w:ascii="Times New Roman" w:hAnsi="Times New Roman" w:cs="Times New Roman"/>
          <w:spacing w:val="-4"/>
          <w:sz w:val="24"/>
          <w:szCs w:val="24"/>
        </w:rPr>
        <w:t>мский»: 2 здания</w:t>
      </w:r>
      <w:r w:rsidRPr="00851D87">
        <w:rPr>
          <w:rFonts w:ascii="Times New Roman" w:hAnsi="Times New Roman" w:cs="Times New Roman"/>
          <w:spacing w:val="-4"/>
          <w:sz w:val="24"/>
          <w:szCs w:val="24"/>
        </w:rPr>
        <w:t>.</w:t>
      </w:r>
    </w:p>
    <w:p w:rsidR="00851D87" w:rsidRPr="00851D87" w:rsidRDefault="00851D87" w:rsidP="00537C6C">
      <w:pPr>
        <w:spacing w:after="0" w:line="240"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Характеристики всех зданий, потребление энергоресурсов и воды, бюджет, сведения об оснащенности приборами учета приведены в программе энергосбережения каждого учреждения.</w:t>
      </w:r>
    </w:p>
    <w:p w:rsidR="00851D87" w:rsidRPr="00851D87" w:rsidRDefault="00851D87" w:rsidP="00537C6C">
      <w:pPr>
        <w:spacing w:after="0" w:line="240"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Индивидуальные отчеты по программам энергосбережения предоставлены в Приложениях №№</w:t>
      </w:r>
      <w:r w:rsidR="00537C6C">
        <w:rPr>
          <w:rFonts w:ascii="Times New Roman" w:hAnsi="Times New Roman" w:cs="Times New Roman"/>
          <w:sz w:val="24"/>
          <w:szCs w:val="24"/>
        </w:rPr>
        <w:t xml:space="preserve"> </w:t>
      </w:r>
      <w:r w:rsidRPr="00851D87">
        <w:rPr>
          <w:rFonts w:ascii="Times New Roman" w:hAnsi="Times New Roman" w:cs="Times New Roman"/>
          <w:sz w:val="24"/>
          <w:szCs w:val="24"/>
        </w:rPr>
        <w:t>1,</w:t>
      </w:r>
      <w:r w:rsidR="00E165FA">
        <w:rPr>
          <w:rFonts w:ascii="Times New Roman" w:hAnsi="Times New Roman" w:cs="Times New Roman"/>
          <w:sz w:val="24"/>
          <w:szCs w:val="24"/>
        </w:rPr>
        <w:t xml:space="preserve"> </w:t>
      </w:r>
      <w:r w:rsidRPr="00851D87">
        <w:rPr>
          <w:rFonts w:ascii="Times New Roman" w:hAnsi="Times New Roman" w:cs="Times New Roman"/>
          <w:sz w:val="24"/>
          <w:szCs w:val="24"/>
        </w:rPr>
        <w:t>2.</w:t>
      </w:r>
    </w:p>
    <w:p w:rsidR="009A29AC" w:rsidRPr="001501C8" w:rsidRDefault="009A29AC" w:rsidP="008617E0">
      <w:pPr>
        <w:spacing w:after="0" w:line="276" w:lineRule="auto"/>
        <w:ind w:firstLine="709"/>
        <w:rPr>
          <w:rFonts w:ascii="Times New Roman" w:hAnsi="Times New Roman" w:cs="Times New Roman"/>
          <w:szCs w:val="28"/>
        </w:rPr>
      </w:pPr>
    </w:p>
    <w:p w:rsidR="009A29AC" w:rsidRPr="00E5676D" w:rsidRDefault="009A29AC" w:rsidP="008617E0">
      <w:pPr>
        <w:pStyle w:val="1"/>
        <w:numPr>
          <w:ilvl w:val="1"/>
          <w:numId w:val="1"/>
        </w:numPr>
        <w:spacing w:line="276" w:lineRule="auto"/>
      </w:pPr>
      <w:bookmarkStart w:id="4" w:name="_Toc123044506"/>
      <w:bookmarkStart w:id="5" w:name="_Toc126060669"/>
      <w:r w:rsidRPr="00E5676D">
        <w:t>Анализ текущего состояния энергосбережения в сфере ЖКХ.</w:t>
      </w:r>
      <w:bookmarkEnd w:id="4"/>
      <w:bookmarkEnd w:id="5"/>
    </w:p>
    <w:p w:rsidR="009A29AC" w:rsidRPr="00E70580" w:rsidRDefault="009A29AC" w:rsidP="00537C6C">
      <w:pPr>
        <w:spacing w:after="0" w:line="240" w:lineRule="auto"/>
        <w:ind w:firstLine="709"/>
        <w:jc w:val="both"/>
        <w:rPr>
          <w:rFonts w:ascii="Times New Roman" w:hAnsi="Times New Roman" w:cs="Times New Roman"/>
          <w:sz w:val="24"/>
          <w:szCs w:val="24"/>
        </w:rPr>
      </w:pPr>
      <w:r w:rsidRPr="00E70580">
        <w:rPr>
          <w:rFonts w:ascii="Times New Roman" w:hAnsi="Times New Roman" w:cs="Times New Roman"/>
          <w:sz w:val="24"/>
          <w:szCs w:val="24"/>
        </w:rPr>
        <w:t xml:space="preserve">Согласно предоставленным данным в сельском поселении </w:t>
      </w:r>
      <w:r w:rsidR="00E70580">
        <w:rPr>
          <w:rFonts w:ascii="Times New Roman" w:hAnsi="Times New Roman" w:cs="Times New Roman"/>
          <w:sz w:val="24"/>
          <w:szCs w:val="24"/>
        </w:rPr>
        <w:t xml:space="preserve">Верхнеказымский </w:t>
      </w:r>
      <w:r w:rsidRPr="00E70580">
        <w:rPr>
          <w:rFonts w:ascii="Times New Roman" w:hAnsi="Times New Roman" w:cs="Times New Roman"/>
          <w:sz w:val="24"/>
          <w:szCs w:val="24"/>
        </w:rPr>
        <w:t xml:space="preserve"> находится </w:t>
      </w:r>
      <w:r w:rsidR="00E70580">
        <w:rPr>
          <w:rFonts w:ascii="Times New Roman" w:hAnsi="Times New Roman" w:cs="Times New Roman"/>
          <w:sz w:val="24"/>
          <w:szCs w:val="24"/>
        </w:rPr>
        <w:t>29</w:t>
      </w:r>
      <w:r w:rsidRPr="00E70580">
        <w:rPr>
          <w:rFonts w:ascii="Times New Roman" w:hAnsi="Times New Roman" w:cs="Times New Roman"/>
          <w:sz w:val="24"/>
          <w:szCs w:val="24"/>
        </w:rPr>
        <w:t xml:space="preserve"> многоквартирных домов (МКД)</w:t>
      </w:r>
      <w:r w:rsidR="00CE22E5" w:rsidRPr="00E70580">
        <w:rPr>
          <w:rFonts w:ascii="Times New Roman" w:hAnsi="Times New Roman" w:cs="Times New Roman"/>
          <w:sz w:val="24"/>
          <w:szCs w:val="24"/>
        </w:rPr>
        <w:t xml:space="preserve"> в которых проживает 11</w:t>
      </w:r>
      <w:r w:rsidR="00E70580">
        <w:rPr>
          <w:rFonts w:ascii="Times New Roman" w:hAnsi="Times New Roman" w:cs="Times New Roman"/>
          <w:sz w:val="24"/>
          <w:szCs w:val="24"/>
        </w:rPr>
        <w:t>46</w:t>
      </w:r>
      <w:r w:rsidR="00CE22E5" w:rsidRPr="00E70580">
        <w:rPr>
          <w:rFonts w:ascii="Times New Roman" w:hAnsi="Times New Roman" w:cs="Times New Roman"/>
          <w:sz w:val="24"/>
          <w:szCs w:val="24"/>
        </w:rPr>
        <w:t xml:space="preserve"> человек</w:t>
      </w:r>
      <w:r w:rsidRPr="00E70580">
        <w:rPr>
          <w:rFonts w:ascii="Times New Roman" w:hAnsi="Times New Roman" w:cs="Times New Roman"/>
          <w:sz w:val="24"/>
          <w:szCs w:val="24"/>
        </w:rPr>
        <w:t>. Обслуживание домов осуществляется УК «</w:t>
      </w:r>
      <w:r w:rsidR="00CE22E5" w:rsidRPr="00E70580">
        <w:rPr>
          <w:rFonts w:ascii="Times New Roman" w:hAnsi="Times New Roman" w:cs="Times New Roman"/>
          <w:sz w:val="24"/>
          <w:szCs w:val="24"/>
        </w:rPr>
        <w:t>Жилищно-коммунальный сервис</w:t>
      </w:r>
      <w:r w:rsidRPr="00E70580">
        <w:rPr>
          <w:rFonts w:ascii="Times New Roman" w:hAnsi="Times New Roman" w:cs="Times New Roman"/>
          <w:sz w:val="24"/>
          <w:szCs w:val="24"/>
        </w:rPr>
        <w:t>»</w:t>
      </w:r>
      <w:r w:rsidR="003346C7">
        <w:rPr>
          <w:rFonts w:ascii="Times New Roman" w:hAnsi="Times New Roman" w:cs="Times New Roman"/>
          <w:sz w:val="24"/>
          <w:szCs w:val="24"/>
        </w:rPr>
        <w:t xml:space="preserve"> (УК «ЖКС</w:t>
      </w:r>
      <w:r w:rsidR="00CE22E5" w:rsidRPr="00E70580">
        <w:rPr>
          <w:rFonts w:ascii="Times New Roman" w:hAnsi="Times New Roman" w:cs="Times New Roman"/>
          <w:sz w:val="24"/>
          <w:szCs w:val="24"/>
        </w:rPr>
        <w:t>»)</w:t>
      </w:r>
      <w:r w:rsidRPr="00E70580">
        <w:rPr>
          <w:rFonts w:ascii="Times New Roman" w:hAnsi="Times New Roman" w:cs="Times New Roman"/>
          <w:sz w:val="24"/>
          <w:szCs w:val="24"/>
        </w:rPr>
        <w:t>.</w:t>
      </w:r>
    </w:p>
    <w:p w:rsidR="009A29AC" w:rsidRDefault="009A29AC" w:rsidP="00537C6C">
      <w:pPr>
        <w:spacing w:after="0" w:line="240" w:lineRule="auto"/>
        <w:ind w:firstLine="709"/>
        <w:jc w:val="both"/>
        <w:rPr>
          <w:rFonts w:ascii="Times New Roman" w:hAnsi="Times New Roman" w:cs="Times New Roman"/>
          <w:sz w:val="24"/>
          <w:szCs w:val="24"/>
        </w:rPr>
      </w:pPr>
      <w:r w:rsidRPr="00E70580">
        <w:rPr>
          <w:rFonts w:ascii="Times New Roman" w:hAnsi="Times New Roman" w:cs="Times New Roman"/>
          <w:sz w:val="24"/>
          <w:szCs w:val="24"/>
        </w:rPr>
        <w:t>Перечень МКД и их краткая характеристика приведена в таблице 1.2.</w:t>
      </w:r>
    </w:p>
    <w:p w:rsidR="00E70580" w:rsidRPr="00E70580" w:rsidRDefault="00E70580" w:rsidP="008617E0">
      <w:pPr>
        <w:spacing w:after="0" w:line="276" w:lineRule="auto"/>
        <w:ind w:firstLine="709"/>
        <w:rPr>
          <w:rFonts w:ascii="Times New Roman" w:hAnsi="Times New Roman" w:cs="Times New Roman"/>
          <w:sz w:val="24"/>
          <w:szCs w:val="24"/>
        </w:rPr>
      </w:pPr>
    </w:p>
    <w:tbl>
      <w:tblPr>
        <w:tblW w:w="9861" w:type="dxa"/>
        <w:tblInd w:w="93" w:type="dxa"/>
        <w:tblLook w:val="04A0" w:firstRow="1" w:lastRow="0" w:firstColumn="1" w:lastColumn="0" w:noHBand="0" w:noVBand="1"/>
      </w:tblPr>
      <w:tblGrid>
        <w:gridCol w:w="960"/>
        <w:gridCol w:w="3860"/>
        <w:gridCol w:w="1920"/>
        <w:gridCol w:w="960"/>
        <w:gridCol w:w="1144"/>
        <w:gridCol w:w="1017"/>
      </w:tblGrid>
      <w:tr w:rsidR="00E70580" w:rsidRPr="00E70580" w:rsidTr="003346C7">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w:t>
            </w:r>
          </w:p>
        </w:tc>
        <w:tc>
          <w:tcPr>
            <w:tcW w:w="38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Адрес</w:t>
            </w:r>
          </w:p>
        </w:tc>
        <w:tc>
          <w:tcPr>
            <w:tcW w:w="192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Управляющий</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Год</w:t>
            </w:r>
          </w:p>
        </w:tc>
        <w:tc>
          <w:tcPr>
            <w:tcW w:w="1144"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Площадь м2</w:t>
            </w:r>
          </w:p>
        </w:tc>
        <w:tc>
          <w:tcPr>
            <w:tcW w:w="1017"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Жители</w:t>
            </w:r>
          </w:p>
        </w:tc>
      </w:tr>
      <w:tr w:rsidR="00E70580"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E165FA" w:rsidP="00E70580">
            <w:pPr>
              <w:spacing w:after="0" w:line="240" w:lineRule="auto"/>
              <w:jc w:val="center"/>
              <w:rPr>
                <w:rFonts w:ascii="Times New Roman" w:eastAsia="Times New Roman" w:hAnsi="Times New Roman" w:cs="Times New Roman"/>
                <w:u w:val="single"/>
                <w:lang w:eastAsia="ru-RU"/>
              </w:rPr>
            </w:pPr>
            <w:hyperlink r:id="rId8" w:history="1">
              <w:r w:rsidR="00E70580" w:rsidRPr="00E70580">
                <w:rPr>
                  <w:rFonts w:ascii="Times New Roman" w:eastAsia="Times New Roman" w:hAnsi="Times New Roman" w:cs="Times New Roman"/>
                  <w:u w:val="single"/>
                  <w:lang w:eastAsia="ru-RU"/>
                </w:rPr>
                <w:t>п. Верхнеказымский, мкр. 1-й, д. 1</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E165FA" w:rsidP="00E70580">
            <w:pPr>
              <w:spacing w:after="0" w:line="240" w:lineRule="auto"/>
              <w:jc w:val="center"/>
              <w:rPr>
                <w:rFonts w:ascii="Times New Roman" w:eastAsia="Times New Roman" w:hAnsi="Times New Roman" w:cs="Times New Roman"/>
                <w:u w:val="single"/>
                <w:lang w:eastAsia="ru-RU"/>
              </w:rPr>
            </w:pPr>
            <w:hyperlink r:id="rId9" w:history="1">
              <w:r w:rsidR="003346C7">
                <w:rPr>
                  <w:rFonts w:ascii="Times New Roman" w:eastAsia="Times New Roman" w:hAnsi="Times New Roman" w:cs="Times New Roman"/>
                  <w:u w:val="single"/>
                  <w:lang w:eastAsia="ru-RU"/>
                </w:rPr>
                <w:t>УК «ЖКС</w:t>
              </w:r>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787,2</w:t>
            </w:r>
          </w:p>
        </w:tc>
        <w:tc>
          <w:tcPr>
            <w:tcW w:w="1017"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10" w:history="1">
              <w:r w:rsidR="003346C7" w:rsidRPr="00E70580">
                <w:rPr>
                  <w:rFonts w:ascii="Times New Roman" w:eastAsia="Times New Roman" w:hAnsi="Times New Roman" w:cs="Times New Roman"/>
                  <w:u w:val="single"/>
                  <w:lang w:eastAsia="ru-RU"/>
                </w:rPr>
                <w:t>п. Верхнеказымский, мкр. 1-й, д. 2</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11"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400,1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12" w:history="1">
              <w:r w:rsidR="003346C7" w:rsidRPr="00E70580">
                <w:rPr>
                  <w:rFonts w:ascii="Times New Roman" w:eastAsia="Times New Roman" w:hAnsi="Times New Roman" w:cs="Times New Roman"/>
                  <w:u w:val="single"/>
                  <w:lang w:eastAsia="ru-RU"/>
                </w:rPr>
                <w:t>п. Верхнеказымский, мкр. 1-й, д. 3</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13"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39</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4</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14" w:history="1">
              <w:r w:rsidR="003346C7" w:rsidRPr="00E70580">
                <w:rPr>
                  <w:rFonts w:ascii="Times New Roman" w:eastAsia="Times New Roman" w:hAnsi="Times New Roman" w:cs="Times New Roman"/>
                  <w:u w:val="single"/>
                  <w:lang w:eastAsia="ru-RU"/>
                </w:rPr>
                <w:t>п. Верхнеказымский, мкр. 1-й, д. 4</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15"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819,6</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32</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5</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16" w:history="1">
              <w:r w:rsidR="003346C7" w:rsidRPr="00E70580">
                <w:rPr>
                  <w:rFonts w:ascii="Times New Roman" w:eastAsia="Times New Roman" w:hAnsi="Times New Roman" w:cs="Times New Roman"/>
                  <w:u w:val="single"/>
                  <w:lang w:eastAsia="ru-RU"/>
                </w:rPr>
                <w:t>п. Верхнеказымский, мкр. 1-й, д. 5</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17"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818,9</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6</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18" w:history="1">
              <w:r w:rsidR="003346C7" w:rsidRPr="00E70580">
                <w:rPr>
                  <w:rFonts w:ascii="Times New Roman" w:eastAsia="Times New Roman" w:hAnsi="Times New Roman" w:cs="Times New Roman"/>
                  <w:u w:val="single"/>
                  <w:lang w:eastAsia="ru-RU"/>
                </w:rPr>
                <w:t>п. Верхнеказымский, мкр. 2-й, д. 1</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19"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821,1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20" w:history="1">
              <w:r w:rsidR="003346C7" w:rsidRPr="00E70580">
                <w:rPr>
                  <w:rFonts w:ascii="Times New Roman" w:eastAsia="Times New Roman" w:hAnsi="Times New Roman" w:cs="Times New Roman"/>
                  <w:u w:val="single"/>
                  <w:lang w:eastAsia="ru-RU"/>
                </w:rPr>
                <w:t>п. Верхнеказымский, мкр. 2-й, д. 2</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21"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816,8</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22" w:history="1">
              <w:r w:rsidR="003346C7" w:rsidRPr="00E70580">
                <w:rPr>
                  <w:rFonts w:ascii="Times New Roman" w:eastAsia="Times New Roman" w:hAnsi="Times New Roman" w:cs="Times New Roman"/>
                  <w:u w:val="single"/>
                  <w:lang w:eastAsia="ru-RU"/>
                </w:rPr>
                <w:t>п. Верхнеказымский, мкр. 2-й, д. 3</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23"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819,7</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9</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24" w:history="1">
              <w:r w:rsidR="003346C7" w:rsidRPr="00E70580">
                <w:rPr>
                  <w:rFonts w:ascii="Times New Roman" w:eastAsia="Times New Roman" w:hAnsi="Times New Roman" w:cs="Times New Roman"/>
                  <w:u w:val="single"/>
                  <w:lang w:eastAsia="ru-RU"/>
                </w:rPr>
                <w:t>п. Верхнеказымский, мкр. 2-й, д. 4</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25"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819,4</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10</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26" w:history="1">
              <w:r w:rsidR="003346C7" w:rsidRPr="00E70580">
                <w:rPr>
                  <w:rFonts w:ascii="Times New Roman" w:eastAsia="Times New Roman" w:hAnsi="Times New Roman" w:cs="Times New Roman"/>
                  <w:u w:val="single"/>
                  <w:lang w:eastAsia="ru-RU"/>
                </w:rPr>
                <w:t>п. Верхнеказымский, мкр. 2-й, д. 11</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27"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1987</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808,9</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11</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28" w:history="1">
              <w:r w:rsidR="003346C7" w:rsidRPr="00E70580">
                <w:rPr>
                  <w:rFonts w:ascii="Times New Roman" w:eastAsia="Times New Roman" w:hAnsi="Times New Roman" w:cs="Times New Roman"/>
                  <w:u w:val="single"/>
                  <w:lang w:eastAsia="ru-RU"/>
                </w:rPr>
                <w:t>п. Верхнеказымский, мкр. 2-й, д. 12</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29"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845,9</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12</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30" w:history="1">
              <w:r w:rsidR="003346C7" w:rsidRPr="00E70580">
                <w:rPr>
                  <w:rFonts w:ascii="Times New Roman" w:eastAsia="Times New Roman" w:hAnsi="Times New Roman" w:cs="Times New Roman"/>
                  <w:u w:val="single"/>
                  <w:lang w:eastAsia="ru-RU"/>
                </w:rPr>
                <w:t>п. Верхнеказымский, мкр. 2-й, д. 13</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31"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842,9</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13</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32" w:history="1">
              <w:r w:rsidR="003346C7" w:rsidRPr="00E70580">
                <w:rPr>
                  <w:rFonts w:ascii="Times New Roman" w:eastAsia="Times New Roman" w:hAnsi="Times New Roman" w:cs="Times New Roman"/>
                  <w:u w:val="single"/>
                  <w:lang w:eastAsia="ru-RU"/>
                </w:rPr>
                <w:t>п. Верхнеказымский, мкр. 2-й, д. 14</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33"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1989</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835,9</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27</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lastRenderedPageBreak/>
              <w:t>14</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34" w:history="1">
              <w:r w:rsidR="003346C7" w:rsidRPr="00E70580">
                <w:rPr>
                  <w:rFonts w:ascii="Times New Roman" w:eastAsia="Times New Roman" w:hAnsi="Times New Roman" w:cs="Times New Roman"/>
                  <w:u w:val="single"/>
                  <w:lang w:eastAsia="ru-RU"/>
                </w:rPr>
                <w:t>п. Верхнеказымский, мкр. 2-й, д. 15</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35"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1991</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861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15</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36" w:history="1">
              <w:r w:rsidR="003346C7" w:rsidRPr="00E70580">
                <w:rPr>
                  <w:rFonts w:ascii="Times New Roman" w:eastAsia="Times New Roman" w:hAnsi="Times New Roman" w:cs="Times New Roman"/>
                  <w:u w:val="single"/>
                  <w:lang w:eastAsia="ru-RU"/>
                </w:rPr>
                <w:t>п. Верхнеказымский, мкр. 3-й, д. 1/1</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37"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2013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992,4</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16</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38" w:history="1">
              <w:r w:rsidR="003346C7" w:rsidRPr="00E70580">
                <w:rPr>
                  <w:rFonts w:ascii="Times New Roman" w:eastAsia="Times New Roman" w:hAnsi="Times New Roman" w:cs="Times New Roman"/>
                  <w:u w:val="single"/>
                  <w:lang w:eastAsia="ru-RU"/>
                </w:rPr>
                <w:t>п. Верхнеказымский, мкр. 3-й, д. 2</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39"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1985</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816,2</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32</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17</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40" w:history="1">
              <w:r w:rsidR="003346C7" w:rsidRPr="00E70580">
                <w:rPr>
                  <w:rFonts w:ascii="Times New Roman" w:eastAsia="Times New Roman" w:hAnsi="Times New Roman" w:cs="Times New Roman"/>
                  <w:u w:val="single"/>
                  <w:lang w:eastAsia="ru-RU"/>
                </w:rPr>
                <w:t>п. Верхнеказымский, мкр. 3-й, д. 4/1</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41"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2010</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866,1</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18</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42" w:history="1">
              <w:r w:rsidR="003346C7" w:rsidRPr="00E70580">
                <w:rPr>
                  <w:rFonts w:ascii="Times New Roman" w:eastAsia="Times New Roman" w:hAnsi="Times New Roman" w:cs="Times New Roman"/>
                  <w:u w:val="single"/>
                  <w:lang w:eastAsia="ru-RU"/>
                </w:rPr>
                <w:t>п. Верхнеказымский, мкр. 3-й, д. 5</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43"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831,5</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44" w:history="1">
              <w:r w:rsidR="003346C7" w:rsidRPr="00E70580">
                <w:rPr>
                  <w:rFonts w:ascii="Times New Roman" w:eastAsia="Times New Roman" w:hAnsi="Times New Roman" w:cs="Times New Roman"/>
                  <w:u w:val="single"/>
                  <w:lang w:eastAsia="ru-RU"/>
                </w:rPr>
                <w:t>п. Верхнеказымский, мкр. 3-й, д. 6</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45" w:history="1">
              <w:r w:rsidR="003346C7"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834,7</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46" w:history="1">
              <w:r w:rsidR="003346C7" w:rsidRPr="00E70580">
                <w:rPr>
                  <w:rFonts w:ascii="Times New Roman" w:eastAsia="Times New Roman" w:hAnsi="Times New Roman" w:cs="Times New Roman"/>
                  <w:u w:val="single"/>
                  <w:lang w:eastAsia="ru-RU"/>
                </w:rPr>
                <w:t>п. Верхнеказымский, мкр. 3-й, д. 7</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47"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847,1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21</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48" w:history="1">
              <w:r w:rsidR="003346C7" w:rsidRPr="00E70580">
                <w:rPr>
                  <w:rFonts w:ascii="Times New Roman" w:eastAsia="Times New Roman" w:hAnsi="Times New Roman" w:cs="Times New Roman"/>
                  <w:u w:val="single"/>
                  <w:lang w:eastAsia="ru-RU"/>
                </w:rPr>
                <w:t>п. Верхнеказымский, мкр. 3-й, д. 8</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49"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1996</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2 068,70</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22</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50" w:history="1">
              <w:r w:rsidR="003346C7" w:rsidRPr="00E70580">
                <w:rPr>
                  <w:rFonts w:ascii="Times New Roman" w:eastAsia="Times New Roman" w:hAnsi="Times New Roman" w:cs="Times New Roman"/>
                  <w:u w:val="single"/>
                  <w:lang w:eastAsia="ru-RU"/>
                </w:rPr>
                <w:t>п. Верхнеказымский, мкр. 3-й, д. 9</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51"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1995</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1 943,10</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67</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23</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52" w:history="1">
              <w:r w:rsidR="003346C7" w:rsidRPr="00E70580">
                <w:rPr>
                  <w:rFonts w:ascii="Times New Roman" w:eastAsia="Times New Roman" w:hAnsi="Times New Roman" w:cs="Times New Roman"/>
                  <w:u w:val="single"/>
                  <w:lang w:eastAsia="ru-RU"/>
                </w:rPr>
                <w:t>п. Верхнеказымский, мкр. 3-й, д. 10</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53"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1998</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1 915,10</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24</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54" w:history="1">
              <w:r w:rsidR="003346C7" w:rsidRPr="00E70580">
                <w:rPr>
                  <w:rFonts w:ascii="Times New Roman" w:eastAsia="Times New Roman" w:hAnsi="Times New Roman" w:cs="Times New Roman"/>
                  <w:u w:val="single"/>
                  <w:lang w:eastAsia="ru-RU"/>
                </w:rPr>
                <w:t>п. Верхнеказымский, мкр. 3-й, д. 11</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55"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2000</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2 461,40</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25</w:t>
            </w:r>
          </w:p>
        </w:tc>
        <w:tc>
          <w:tcPr>
            <w:tcW w:w="3860" w:type="dxa"/>
            <w:tcBorders>
              <w:top w:val="nil"/>
              <w:left w:val="nil"/>
              <w:bottom w:val="single" w:sz="4" w:space="0" w:color="auto"/>
              <w:right w:val="single" w:sz="4" w:space="0" w:color="auto"/>
            </w:tcBorders>
            <w:shd w:val="clear" w:color="000000" w:fill="F5F5F5"/>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56" w:history="1">
              <w:r w:rsidR="003346C7" w:rsidRPr="00E70580">
                <w:rPr>
                  <w:rFonts w:ascii="Times New Roman" w:eastAsia="Times New Roman" w:hAnsi="Times New Roman" w:cs="Times New Roman"/>
                  <w:u w:val="single"/>
                  <w:lang w:eastAsia="ru-RU"/>
                </w:rPr>
                <w:t>п. Верхнеказымский, мкр. 3-й, д. 12</w:t>
              </w:r>
            </w:hyperlink>
          </w:p>
        </w:tc>
        <w:tc>
          <w:tcPr>
            <w:tcW w:w="1920" w:type="dxa"/>
            <w:tcBorders>
              <w:top w:val="nil"/>
              <w:left w:val="nil"/>
              <w:bottom w:val="single" w:sz="4" w:space="0" w:color="auto"/>
              <w:right w:val="single" w:sz="4" w:space="0" w:color="auto"/>
            </w:tcBorders>
            <w:shd w:val="clear" w:color="000000" w:fill="F5F5F5"/>
            <w:hideMark/>
          </w:tcPr>
          <w:p w:rsidR="003346C7" w:rsidRDefault="00E165FA" w:rsidP="003346C7">
            <w:pPr>
              <w:jc w:val="center"/>
            </w:pPr>
            <w:hyperlink r:id="rId57"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2002</w:t>
            </w:r>
          </w:p>
        </w:tc>
        <w:tc>
          <w:tcPr>
            <w:tcW w:w="1144" w:type="dxa"/>
            <w:tcBorders>
              <w:top w:val="nil"/>
              <w:left w:val="nil"/>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2 586,10</w:t>
            </w:r>
          </w:p>
        </w:tc>
        <w:tc>
          <w:tcPr>
            <w:tcW w:w="1017" w:type="dxa"/>
            <w:tcBorders>
              <w:top w:val="nil"/>
              <w:left w:val="nil"/>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26</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58" w:history="1">
              <w:r w:rsidR="003346C7" w:rsidRPr="00E70580">
                <w:rPr>
                  <w:rFonts w:ascii="Times New Roman" w:eastAsia="Times New Roman" w:hAnsi="Times New Roman" w:cs="Times New Roman"/>
                  <w:u w:val="single"/>
                  <w:lang w:eastAsia="ru-RU"/>
                </w:rPr>
                <w:t>п. Верхнеказымский, мкр. 4-й, д. 2</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59"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2004</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3 462,20</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134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27</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60" w:history="1">
              <w:r w:rsidR="003346C7" w:rsidRPr="00E70580">
                <w:rPr>
                  <w:rFonts w:ascii="Times New Roman" w:eastAsia="Times New Roman" w:hAnsi="Times New Roman" w:cs="Times New Roman"/>
                  <w:u w:val="single"/>
                  <w:lang w:eastAsia="ru-RU"/>
                </w:rPr>
                <w:t>п. Верхнеказымский, мкр. 4-й, д. 15</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61"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1987</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380,1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62" w:history="1">
              <w:r w:rsidR="003346C7" w:rsidRPr="00E70580">
                <w:rPr>
                  <w:rFonts w:ascii="Times New Roman" w:eastAsia="Times New Roman" w:hAnsi="Times New Roman" w:cs="Times New Roman"/>
                  <w:u w:val="single"/>
                  <w:lang w:eastAsia="ru-RU"/>
                </w:rPr>
                <w:t>п. Верхнеказымский, мкр. 4-й, д. 16</w:t>
              </w:r>
            </w:hyperlink>
          </w:p>
        </w:tc>
        <w:tc>
          <w:tcPr>
            <w:tcW w:w="1920" w:type="dxa"/>
            <w:tcBorders>
              <w:top w:val="nil"/>
              <w:left w:val="nil"/>
              <w:bottom w:val="single" w:sz="4" w:space="0" w:color="auto"/>
              <w:right w:val="single" w:sz="4" w:space="0" w:color="auto"/>
            </w:tcBorders>
            <w:shd w:val="clear" w:color="000000" w:fill="FFFFFF"/>
            <w:hideMark/>
          </w:tcPr>
          <w:p w:rsidR="003346C7" w:rsidRDefault="00E165FA" w:rsidP="003346C7">
            <w:pPr>
              <w:jc w:val="center"/>
            </w:pPr>
            <w:hyperlink r:id="rId63"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376,1</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29</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E165FA" w:rsidP="00E70580">
            <w:pPr>
              <w:spacing w:after="0" w:line="240" w:lineRule="auto"/>
              <w:jc w:val="center"/>
              <w:rPr>
                <w:rFonts w:ascii="Times New Roman" w:eastAsia="Times New Roman" w:hAnsi="Times New Roman" w:cs="Times New Roman"/>
                <w:u w:val="single"/>
                <w:lang w:eastAsia="ru-RU"/>
              </w:rPr>
            </w:pPr>
            <w:hyperlink r:id="rId64" w:history="1">
              <w:r w:rsidR="003346C7" w:rsidRPr="00E70580">
                <w:rPr>
                  <w:rFonts w:ascii="Times New Roman" w:eastAsia="Times New Roman" w:hAnsi="Times New Roman" w:cs="Times New Roman"/>
                  <w:u w:val="single"/>
                  <w:lang w:eastAsia="ru-RU"/>
                </w:rPr>
                <w:t>п. Верхнеказымский, мкр. 4-й, д. 17</w:t>
              </w:r>
            </w:hyperlink>
          </w:p>
        </w:tc>
        <w:tc>
          <w:tcPr>
            <w:tcW w:w="1920" w:type="dxa"/>
            <w:tcBorders>
              <w:top w:val="nil"/>
              <w:left w:val="nil"/>
              <w:bottom w:val="single" w:sz="4" w:space="0" w:color="auto"/>
              <w:right w:val="single" w:sz="4" w:space="0" w:color="auto"/>
            </w:tcBorders>
            <w:shd w:val="clear" w:color="000000" w:fill="F9F9F9"/>
            <w:hideMark/>
          </w:tcPr>
          <w:p w:rsidR="003346C7" w:rsidRDefault="00E165FA" w:rsidP="003346C7">
            <w:pPr>
              <w:jc w:val="center"/>
            </w:pPr>
            <w:hyperlink r:id="rId65" w:history="1">
              <w:r w:rsidR="003346C7"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378,4</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w:t>
            </w:r>
          </w:p>
        </w:tc>
      </w:tr>
      <w:tr w:rsidR="00E70580" w:rsidRPr="00E70580" w:rsidTr="00334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38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Итого</w:t>
            </w:r>
          </w:p>
        </w:tc>
        <w:tc>
          <w:tcPr>
            <w:tcW w:w="192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1144"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31872,6</w:t>
            </w:r>
          </w:p>
        </w:tc>
        <w:tc>
          <w:tcPr>
            <w:tcW w:w="1017"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1146</w:t>
            </w:r>
          </w:p>
        </w:tc>
      </w:tr>
    </w:tbl>
    <w:p w:rsidR="00E70580" w:rsidRDefault="00E70580" w:rsidP="001F56AB">
      <w:pPr>
        <w:spacing w:after="0" w:line="276" w:lineRule="auto"/>
        <w:ind w:firstLine="709"/>
        <w:rPr>
          <w:rFonts w:ascii="Times New Roman" w:hAnsi="Times New Roman" w:cs="Times New Roman"/>
          <w:spacing w:val="-4"/>
          <w:szCs w:val="28"/>
        </w:rPr>
      </w:pP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МКД подключены к системе электроснабжения, теплоснабжения и ХВС</w:t>
      </w:r>
      <w:r w:rsidR="006508C6" w:rsidRPr="00C22E16">
        <w:rPr>
          <w:rFonts w:ascii="Times New Roman" w:hAnsi="Times New Roman" w:cs="Times New Roman"/>
          <w:spacing w:val="-4"/>
          <w:sz w:val="24"/>
          <w:szCs w:val="24"/>
        </w:rPr>
        <w:t xml:space="preserve">, ГВС. </w:t>
      </w:r>
      <w:r w:rsidRPr="00C22E16">
        <w:rPr>
          <w:rFonts w:ascii="Times New Roman" w:hAnsi="Times New Roman" w:cs="Times New Roman"/>
          <w:spacing w:val="-4"/>
          <w:sz w:val="24"/>
          <w:szCs w:val="24"/>
        </w:rPr>
        <w:br/>
        <w:t>Потребление энергоресурсов МКД в 2021 году составило:</w:t>
      </w: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 xml:space="preserve">- электроэнергия – </w:t>
      </w:r>
      <w:r w:rsidR="006508C6" w:rsidRPr="00C22E16">
        <w:rPr>
          <w:rFonts w:ascii="Times New Roman" w:hAnsi="Times New Roman" w:cs="Times New Roman"/>
          <w:spacing w:val="-4"/>
          <w:sz w:val="24"/>
          <w:szCs w:val="24"/>
        </w:rPr>
        <w:t xml:space="preserve">1 025 313 </w:t>
      </w:r>
      <w:r w:rsidRPr="00C22E16">
        <w:rPr>
          <w:rFonts w:ascii="Times New Roman" w:hAnsi="Times New Roman" w:cs="Times New Roman"/>
          <w:spacing w:val="-4"/>
          <w:sz w:val="24"/>
          <w:szCs w:val="24"/>
        </w:rPr>
        <w:t>кВтч,</w:t>
      </w: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 xml:space="preserve">- тепловой энергии – </w:t>
      </w:r>
      <w:r w:rsidR="006508C6" w:rsidRPr="00C22E16">
        <w:rPr>
          <w:rFonts w:ascii="Times New Roman" w:hAnsi="Times New Roman" w:cs="Times New Roman"/>
          <w:spacing w:val="-4"/>
          <w:sz w:val="24"/>
          <w:szCs w:val="24"/>
        </w:rPr>
        <w:t>11 360</w:t>
      </w:r>
      <w:r w:rsidRPr="00C22E16">
        <w:rPr>
          <w:rFonts w:ascii="Times New Roman" w:hAnsi="Times New Roman" w:cs="Times New Roman"/>
          <w:spacing w:val="-4"/>
          <w:sz w:val="24"/>
          <w:szCs w:val="24"/>
        </w:rPr>
        <w:t xml:space="preserve"> Гкал,</w:t>
      </w: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 xml:space="preserve">- воды – </w:t>
      </w:r>
      <w:r w:rsidR="006508C6" w:rsidRPr="00C22E16">
        <w:rPr>
          <w:rFonts w:ascii="Times New Roman" w:hAnsi="Times New Roman" w:cs="Times New Roman"/>
          <w:spacing w:val="-4"/>
          <w:sz w:val="24"/>
          <w:szCs w:val="24"/>
        </w:rPr>
        <w:t>40 810</w:t>
      </w:r>
      <w:r w:rsidRPr="00C22E16">
        <w:rPr>
          <w:rFonts w:ascii="Times New Roman" w:hAnsi="Times New Roman" w:cs="Times New Roman"/>
          <w:spacing w:val="-4"/>
          <w:sz w:val="24"/>
          <w:szCs w:val="24"/>
        </w:rPr>
        <w:t xml:space="preserve"> м</w:t>
      </w:r>
      <w:r w:rsidRPr="00C22E16">
        <w:rPr>
          <w:rFonts w:ascii="Times New Roman" w:hAnsi="Times New Roman" w:cs="Times New Roman"/>
          <w:spacing w:val="-4"/>
          <w:sz w:val="24"/>
          <w:szCs w:val="24"/>
          <w:vertAlign w:val="superscript"/>
        </w:rPr>
        <w:t>2</w:t>
      </w:r>
      <w:r w:rsidRPr="00C22E16">
        <w:rPr>
          <w:rFonts w:ascii="Times New Roman" w:hAnsi="Times New Roman" w:cs="Times New Roman"/>
          <w:spacing w:val="-4"/>
          <w:sz w:val="24"/>
          <w:szCs w:val="24"/>
        </w:rPr>
        <w:t>.</w:t>
      </w:r>
    </w:p>
    <w:p w:rsidR="00AB77E6" w:rsidRPr="003346C7" w:rsidRDefault="00AB77E6" w:rsidP="00AB77E6">
      <w:pPr>
        <w:spacing w:after="0" w:line="240" w:lineRule="auto"/>
        <w:ind w:firstLine="709"/>
        <w:jc w:val="both"/>
        <w:rPr>
          <w:rFonts w:ascii="Times New Roman" w:hAnsi="Times New Roman" w:cs="Times New Roman"/>
          <w:sz w:val="16"/>
          <w:szCs w:val="16"/>
        </w:rPr>
      </w:pPr>
    </w:p>
    <w:p w:rsidR="00AB77E6" w:rsidRPr="00C22E16" w:rsidRDefault="00E400E5" w:rsidP="00406047">
      <w:pPr>
        <w:rPr>
          <w:rFonts w:ascii="Times New Roman" w:hAnsi="Times New Roman" w:cs="Times New Roman"/>
          <w:b/>
          <w:sz w:val="24"/>
          <w:szCs w:val="24"/>
        </w:rPr>
      </w:pPr>
      <w:r w:rsidRPr="00C22E16">
        <w:rPr>
          <w:rFonts w:ascii="Times New Roman" w:hAnsi="Times New Roman" w:cs="Times New Roman"/>
          <w:b/>
          <w:sz w:val="24"/>
          <w:szCs w:val="24"/>
        </w:rPr>
        <w:t>Проблемами в сфере энергосбережения и повышения энергетической эффективности является следующее:</w:t>
      </w:r>
    </w:p>
    <w:p w:rsidR="00E400E5" w:rsidRPr="00C42E8F" w:rsidRDefault="0021036B" w:rsidP="000018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400E5">
        <w:rPr>
          <w:rFonts w:ascii="Times New Roman" w:eastAsia="Times New Roman" w:hAnsi="Times New Roman" w:cs="Times New Roman"/>
          <w:sz w:val="24"/>
          <w:szCs w:val="24"/>
        </w:rPr>
        <w:t xml:space="preserve"> системе теплоснабжения</w:t>
      </w:r>
      <w:r w:rsidR="00E400E5" w:rsidRPr="00C42E8F">
        <w:rPr>
          <w:rFonts w:ascii="Times New Roman" w:eastAsia="Times New Roman" w:hAnsi="Times New Roman" w:cs="Times New Roman"/>
          <w:sz w:val="24"/>
          <w:szCs w:val="24"/>
        </w:rPr>
        <w:t>:</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Arial" w:hAnsi="Times New Roman" w:cs="Times New Roman"/>
          <w:spacing w:val="-5"/>
          <w:sz w:val="24"/>
          <w:szCs w:val="24"/>
          <w:lang w:eastAsia="ru-RU"/>
        </w:rPr>
        <w:t>недостаток средств автоматики;</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отсутствие водоподготовки.</w:t>
      </w:r>
    </w:p>
    <w:p w:rsidR="00E400E5" w:rsidRPr="00C42E8F" w:rsidRDefault="00E400E5" w:rsidP="00001808">
      <w:pPr>
        <w:spacing w:after="0" w:line="240" w:lineRule="auto"/>
        <w:ind w:firstLine="709"/>
        <w:jc w:val="both"/>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E400E5" w:rsidRPr="003346C7" w:rsidRDefault="00E400E5" w:rsidP="00001808">
      <w:pPr>
        <w:spacing w:after="0" w:line="240" w:lineRule="auto"/>
        <w:ind w:firstLine="709"/>
        <w:jc w:val="both"/>
        <w:rPr>
          <w:rFonts w:ascii="Times New Roman" w:hAnsi="Times New Roman" w:cs="Times New Roman"/>
          <w:sz w:val="16"/>
          <w:szCs w:val="16"/>
        </w:rPr>
      </w:pPr>
    </w:p>
    <w:p w:rsidR="00E400E5" w:rsidRDefault="0021036B"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rsidR="0021036B" w:rsidRDefault="0021036B"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низкий процент применяемых </w:t>
      </w:r>
      <w:proofErr w:type="spellStart"/>
      <w:r>
        <w:rPr>
          <w:rFonts w:ascii="Times New Roman" w:hAnsi="Times New Roman" w:cs="Times New Roman"/>
          <w:sz w:val="24"/>
          <w:szCs w:val="24"/>
        </w:rPr>
        <w:t>энергоэффективных</w:t>
      </w:r>
      <w:proofErr w:type="spellEnd"/>
      <w:r>
        <w:rPr>
          <w:rFonts w:ascii="Times New Roman" w:hAnsi="Times New Roman" w:cs="Times New Roman"/>
          <w:sz w:val="24"/>
          <w:szCs w:val="24"/>
        </w:rPr>
        <w:t xml:space="preserve"> осветительных приборов в сетях внутреннего и наружного освещения.</w:t>
      </w:r>
    </w:p>
    <w:p w:rsidR="0021036B" w:rsidRPr="003346C7" w:rsidRDefault="0021036B" w:rsidP="00001808">
      <w:pPr>
        <w:spacing w:after="0" w:line="240" w:lineRule="auto"/>
        <w:ind w:firstLine="709"/>
        <w:jc w:val="both"/>
        <w:rPr>
          <w:rFonts w:ascii="Times New Roman" w:hAnsi="Times New Roman" w:cs="Times New Roman"/>
          <w:sz w:val="16"/>
          <w:szCs w:val="16"/>
        </w:rPr>
      </w:pPr>
    </w:p>
    <w:p w:rsidR="0021036B" w:rsidRDefault="0021036B"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rsidR="0021036B" w:rsidRDefault="0021036B" w:rsidP="00001808">
      <w:pPr>
        <w:numPr>
          <w:ilvl w:val="0"/>
          <w:numId w:val="4"/>
        </w:numPr>
        <w:spacing w:after="0" w:line="240"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ar-SA"/>
        </w:rPr>
        <w:t>большой износ оборудования и водопроводных сетей.</w:t>
      </w:r>
    </w:p>
    <w:p w:rsidR="003A181D" w:rsidRPr="00C42E8F" w:rsidRDefault="003A181D" w:rsidP="00001808">
      <w:pPr>
        <w:numPr>
          <w:ilvl w:val="0"/>
          <w:numId w:val="4"/>
        </w:numPr>
        <w:spacing w:after="0" w:line="240"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ru-RU"/>
        </w:rPr>
        <w:t>недостаток приборов учета</w:t>
      </w:r>
      <w:r>
        <w:rPr>
          <w:rFonts w:ascii="Times New Roman" w:eastAsia="Times New Roman" w:hAnsi="Times New Roman" w:cs="Times New Roman"/>
          <w:sz w:val="24"/>
          <w:szCs w:val="24"/>
          <w:lang w:eastAsia="ru-RU"/>
        </w:rPr>
        <w:t xml:space="preserve"> у потребителей.</w:t>
      </w:r>
    </w:p>
    <w:p w:rsidR="00AB77E6" w:rsidRPr="001501C8" w:rsidRDefault="001C4DFC" w:rsidP="00C22E16">
      <w:pPr>
        <w:pStyle w:val="1"/>
        <w:jc w:val="center"/>
      </w:pPr>
      <w:bookmarkStart w:id="6" w:name="_Toc126060670"/>
      <w:r>
        <w:lastRenderedPageBreak/>
        <w:t>2</w:t>
      </w:r>
      <w:r w:rsidR="00C22E16">
        <w:t>.</w:t>
      </w:r>
      <w:r w:rsidR="00AB77E6" w:rsidRPr="001501C8">
        <w:t xml:space="preserve">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rsidR="00AB77E6" w:rsidRPr="001501C8" w:rsidRDefault="00AB77E6" w:rsidP="00AB77E6">
      <w:pPr>
        <w:spacing w:after="0" w:line="240" w:lineRule="auto"/>
        <w:ind w:firstLine="709"/>
        <w:jc w:val="both"/>
        <w:rPr>
          <w:rFonts w:ascii="Times New Roman" w:hAnsi="Times New Roman" w:cs="Times New Roman"/>
          <w:sz w:val="24"/>
          <w:szCs w:val="24"/>
        </w:rPr>
      </w:pPr>
    </w:p>
    <w:p w:rsidR="008369AD" w:rsidRPr="004C1467" w:rsidRDefault="008369AD" w:rsidP="00001808">
      <w:pPr>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Основными целями </w:t>
      </w:r>
      <w:r w:rsidR="004C1467" w:rsidRPr="004C1467">
        <w:rPr>
          <w:rFonts w:ascii="Times New Roman" w:hAnsi="Times New Roman" w:cs="Times New Roman"/>
          <w:sz w:val="24"/>
          <w:szCs w:val="24"/>
        </w:rPr>
        <w:t xml:space="preserve">энергосбережения и повышения энергетической эффективности </w:t>
      </w:r>
      <w:r w:rsidRPr="004C1467">
        <w:rPr>
          <w:rFonts w:ascii="Times New Roman" w:hAnsi="Times New Roman" w:cs="Times New Roman"/>
          <w:sz w:val="24"/>
          <w:szCs w:val="24"/>
        </w:rPr>
        <w:t>являются:</w:t>
      </w:r>
    </w:p>
    <w:p w:rsidR="008369AD" w:rsidRPr="004C1467" w:rsidRDefault="008369AD" w:rsidP="00001808">
      <w:pPr>
        <w:tabs>
          <w:tab w:val="left" w:pos="993"/>
        </w:tabs>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Получение объективных данных об объеме потребления энергетических ресурсов;</w:t>
      </w:r>
    </w:p>
    <w:p w:rsidR="008369AD" w:rsidRPr="004C1467" w:rsidRDefault="008369AD" w:rsidP="00001808">
      <w:pPr>
        <w:tabs>
          <w:tab w:val="left" w:pos="993"/>
        </w:tabs>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п</w:t>
      </w:r>
      <w:r w:rsidRPr="004C1467">
        <w:rPr>
          <w:rFonts w:ascii="Times New Roman" w:hAnsi="Times New Roman" w:cs="Times New Roman"/>
          <w:sz w:val="24"/>
          <w:szCs w:val="24"/>
        </w:rPr>
        <w:t>олучение объективных данных о состоянии оборудования, сетей, зданий;</w:t>
      </w:r>
    </w:p>
    <w:p w:rsidR="008369AD" w:rsidRPr="004C1467" w:rsidRDefault="008369AD" w:rsidP="00001808">
      <w:pPr>
        <w:tabs>
          <w:tab w:val="left" w:pos="993"/>
        </w:tabs>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в</w:t>
      </w:r>
      <w:r w:rsidRPr="004C1467">
        <w:rPr>
          <w:rFonts w:ascii="Times New Roman" w:hAnsi="Times New Roman" w:cs="Times New Roman"/>
          <w:sz w:val="24"/>
          <w:szCs w:val="24"/>
        </w:rPr>
        <w:t>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показателей энергетической эффективности;</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потенциала энергосбережения и нерациональных потерь топливно-энергетических ресурсов;</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р</w:t>
      </w:r>
      <w:r w:rsidRPr="004C1467">
        <w:rPr>
          <w:rFonts w:ascii="Times New Roman" w:hAnsi="Times New Roman" w:cs="Times New Roman"/>
          <w:sz w:val="24"/>
          <w:szCs w:val="24"/>
        </w:rPr>
        <w:t>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К основным задачам </w:t>
      </w:r>
      <w:r w:rsidR="004C1467" w:rsidRPr="001501C8">
        <w:rPr>
          <w:rFonts w:ascii="Times New Roman" w:hAnsi="Times New Roman" w:cs="Times New Roman"/>
          <w:sz w:val="24"/>
          <w:szCs w:val="24"/>
        </w:rPr>
        <w:t>энергосбережения и повышения энергетической эффективности</w:t>
      </w:r>
      <w:r w:rsidRPr="004C1467">
        <w:rPr>
          <w:rFonts w:ascii="Times New Roman" w:hAnsi="Times New Roman" w:cs="Times New Roman"/>
          <w:sz w:val="24"/>
          <w:szCs w:val="24"/>
        </w:rPr>
        <w:t xml:space="preserve"> следует отнести следующее:</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реализация организационных мероприятий по энергосбережению и повышению энергетической эффективности;</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оснащение современными приборами учёта системы электроснабжения;</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теплоснабжения;</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электроснабжения;</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водоснабжения и водоотведения.</w:t>
      </w:r>
    </w:p>
    <w:p w:rsidR="00AB77E6" w:rsidRPr="001501C8" w:rsidRDefault="00AB77E6" w:rsidP="00001808">
      <w:pPr>
        <w:spacing w:after="0" w:line="240" w:lineRule="auto"/>
        <w:ind w:firstLine="709"/>
        <w:jc w:val="both"/>
        <w:rPr>
          <w:rFonts w:ascii="Times New Roman" w:hAnsi="Times New Roman" w:cs="Times New Roman"/>
          <w:sz w:val="24"/>
          <w:szCs w:val="24"/>
        </w:rPr>
      </w:pPr>
    </w:p>
    <w:p w:rsidR="00AB77E6" w:rsidRDefault="004C1467"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приоритетам развития </w:t>
      </w:r>
      <w:r w:rsidRPr="001501C8">
        <w:rPr>
          <w:rFonts w:ascii="Times New Roman" w:hAnsi="Times New Roman" w:cs="Times New Roman"/>
          <w:sz w:val="24"/>
          <w:szCs w:val="24"/>
        </w:rPr>
        <w:t>энергосбережения и повышения энергетической эффективности</w:t>
      </w:r>
      <w:r>
        <w:rPr>
          <w:rFonts w:ascii="Times New Roman" w:hAnsi="Times New Roman" w:cs="Times New Roman"/>
          <w:sz w:val="24"/>
          <w:szCs w:val="24"/>
        </w:rPr>
        <w:t xml:space="preserve"> относятся:</w:t>
      </w:r>
    </w:p>
    <w:p w:rsidR="0021036B" w:rsidRPr="00C42E8F"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21036B" w:rsidRPr="00C42E8F"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rsidR="0021036B"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r w:rsidR="00AE2F86">
        <w:rPr>
          <w:rFonts w:ascii="Times New Roman" w:eastAsia="Times New Roman" w:hAnsi="Times New Roman" w:cs="Times New Roman"/>
          <w:sz w:val="24"/>
          <w:szCs w:val="24"/>
          <w:lang w:eastAsia="ru-RU"/>
        </w:rPr>
        <w:t>;</w:t>
      </w:r>
    </w:p>
    <w:p w:rsidR="0021036B" w:rsidRPr="0021036B"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замена осветительных приборов на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светодиодные</w:t>
      </w:r>
      <w:r w:rsidR="00AE2F86">
        <w:rPr>
          <w:rFonts w:ascii="Times New Roman" w:hAnsi="Times New Roman" w:cs="Times New Roman"/>
          <w:sz w:val="24"/>
          <w:szCs w:val="24"/>
        </w:rPr>
        <w:t>;</w:t>
      </w:r>
    </w:p>
    <w:p w:rsidR="0021036B" w:rsidRPr="0021036B" w:rsidRDefault="0021036B" w:rsidP="00001808">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реконструкция и строительство водоводов и магистральных сетей;</w:t>
      </w:r>
    </w:p>
    <w:p w:rsidR="0021036B" w:rsidRPr="0021036B" w:rsidRDefault="0021036B" w:rsidP="00001808">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строительство ВЗУ и ВОС.</w:t>
      </w:r>
    </w:p>
    <w:p w:rsidR="004C1467" w:rsidRPr="001501C8" w:rsidRDefault="0021036B" w:rsidP="00AB77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B77E6" w:rsidRPr="001501C8" w:rsidRDefault="001C4DFC" w:rsidP="00C22E16">
      <w:pPr>
        <w:pStyle w:val="1"/>
        <w:jc w:val="center"/>
      </w:pPr>
      <w:bookmarkStart w:id="7" w:name="_Toc126060671"/>
      <w:r>
        <w:t>3</w:t>
      </w:r>
      <w:r w:rsidR="00C22E16">
        <w:t>.</w:t>
      </w:r>
      <w:r w:rsidR="00AB77E6" w:rsidRPr="001501C8">
        <w:t xml:space="preserve"> Основные направления развития энергосбережения и повышения </w:t>
      </w:r>
      <w:r w:rsidR="00AE2F86">
        <w:t xml:space="preserve">                </w:t>
      </w:r>
      <w:r w:rsidR="00AB77E6" w:rsidRPr="001501C8">
        <w:t>энергетической эффективности на территории муниципального образования</w:t>
      </w:r>
      <w:bookmarkEnd w:id="7"/>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Pr="00001808" w:rsidRDefault="00AF5165" w:rsidP="00001808">
      <w:pPr>
        <w:spacing w:after="0" w:line="240" w:lineRule="auto"/>
        <w:ind w:firstLine="709"/>
        <w:jc w:val="both"/>
        <w:rPr>
          <w:rFonts w:ascii="Times New Roman" w:hAnsi="Times New Roman" w:cs="Times New Roman"/>
          <w:sz w:val="24"/>
          <w:szCs w:val="24"/>
        </w:rPr>
      </w:pPr>
      <w:r w:rsidRPr="00001808">
        <w:rPr>
          <w:rFonts w:ascii="Times New Roman" w:hAnsi="Times New Roman" w:cs="Times New Roman"/>
          <w:sz w:val="24"/>
          <w:szCs w:val="24"/>
        </w:rPr>
        <w:t>Основны</w:t>
      </w:r>
      <w:r w:rsidR="00001808" w:rsidRPr="00001808">
        <w:rPr>
          <w:rFonts w:ascii="Times New Roman" w:hAnsi="Times New Roman" w:cs="Times New Roman"/>
          <w:sz w:val="24"/>
          <w:szCs w:val="24"/>
        </w:rPr>
        <w:t>е</w:t>
      </w:r>
      <w:r w:rsidRPr="00001808">
        <w:rPr>
          <w:rFonts w:ascii="Times New Roman" w:hAnsi="Times New Roman" w:cs="Times New Roman"/>
          <w:sz w:val="24"/>
          <w:szCs w:val="24"/>
        </w:rPr>
        <w:t xml:space="preserve"> направления энергосбережения на территории </w:t>
      </w:r>
      <w:r w:rsidR="00001808" w:rsidRPr="00001808">
        <w:rPr>
          <w:rFonts w:ascii="Times New Roman" w:hAnsi="Times New Roman" w:cs="Times New Roman"/>
          <w:sz w:val="24"/>
          <w:szCs w:val="24"/>
        </w:rPr>
        <w:t>муниципального образования</w:t>
      </w:r>
      <w:r w:rsidRPr="00001808">
        <w:rPr>
          <w:rFonts w:ascii="Times New Roman" w:hAnsi="Times New Roman" w:cs="Times New Roman"/>
          <w:sz w:val="24"/>
          <w:szCs w:val="24"/>
        </w:rPr>
        <w:t xml:space="preserve"> относятся к учреждениям и включают в себя:</w:t>
      </w:r>
    </w:p>
    <w:p w:rsidR="00AF5165" w:rsidRPr="006508C6"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замену сантехнических приборов старого образца,</w:t>
      </w:r>
    </w:p>
    <w:p w:rsidR="00AF5165" w:rsidRPr="006508C6"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xml:space="preserve">- установку автоматических </w:t>
      </w:r>
      <w:proofErr w:type="spellStart"/>
      <w:r w:rsidRPr="006508C6">
        <w:rPr>
          <w:rFonts w:ascii="Times New Roman" w:hAnsi="Times New Roman" w:cs="Times New Roman"/>
          <w:sz w:val="24"/>
          <w:szCs w:val="24"/>
        </w:rPr>
        <w:t>термоклапанов</w:t>
      </w:r>
      <w:proofErr w:type="spellEnd"/>
      <w:r w:rsidRPr="006508C6">
        <w:rPr>
          <w:rFonts w:ascii="Times New Roman" w:hAnsi="Times New Roman" w:cs="Times New Roman"/>
          <w:sz w:val="24"/>
          <w:szCs w:val="24"/>
        </w:rPr>
        <w:t xml:space="preserve"> на радиаторах отопления,</w:t>
      </w:r>
    </w:p>
    <w:p w:rsidR="00AF5165" w:rsidRPr="006508C6"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замену светильников с люминесцентными лампами на светодиодные,</w:t>
      </w:r>
    </w:p>
    <w:p w:rsidR="00AF5165" w:rsidRPr="001501C8"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регулировку температурно-влажностного режима.</w:t>
      </w:r>
      <w:r>
        <w:rPr>
          <w:rFonts w:ascii="Times New Roman" w:hAnsi="Times New Roman" w:cs="Times New Roman"/>
          <w:sz w:val="24"/>
          <w:szCs w:val="24"/>
        </w:rPr>
        <w:t xml:space="preserve"> </w:t>
      </w:r>
    </w:p>
    <w:p w:rsidR="00AB77E6" w:rsidRPr="001501C8" w:rsidRDefault="00AB77E6" w:rsidP="008617E0">
      <w:pPr>
        <w:spacing w:after="0" w:line="276" w:lineRule="auto"/>
        <w:ind w:firstLine="709"/>
        <w:jc w:val="both"/>
        <w:rPr>
          <w:rFonts w:ascii="Times New Roman" w:hAnsi="Times New Roman" w:cs="Times New Roman"/>
          <w:sz w:val="24"/>
          <w:szCs w:val="24"/>
        </w:rPr>
      </w:pPr>
    </w:p>
    <w:p w:rsidR="00AB77E6" w:rsidRPr="001501C8" w:rsidRDefault="001C4DFC" w:rsidP="00C22E16">
      <w:pPr>
        <w:pStyle w:val="1"/>
        <w:jc w:val="center"/>
      </w:pPr>
      <w:bookmarkStart w:id="8" w:name="_Toc126060672"/>
      <w:r w:rsidRPr="006508C6">
        <w:lastRenderedPageBreak/>
        <w:t>4</w:t>
      </w:r>
      <w:r w:rsidR="00C22E16">
        <w:t>.</w:t>
      </w:r>
      <w:r w:rsidR="00AB77E6" w:rsidRPr="006508C6">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w:t>
      </w:r>
      <w:r w:rsidR="00AE2F86">
        <w:t xml:space="preserve">                 </w:t>
      </w:r>
      <w:r w:rsidR="00AB77E6" w:rsidRPr="006508C6">
        <w:t>сроки проведения таких мероприятий</w:t>
      </w:r>
      <w:bookmarkEnd w:id="8"/>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B77E6" w:rsidRPr="001501C8">
        <w:rPr>
          <w:rFonts w:ascii="Times New Roman" w:hAnsi="Times New Roman" w:cs="Times New Roman"/>
          <w:sz w:val="24"/>
          <w:szCs w:val="24"/>
        </w:rPr>
        <w:t>)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rsidR="009029D3" w:rsidRDefault="006508C6" w:rsidP="00AE2F86">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 xml:space="preserve">Муниципальным учреждениям, </w:t>
      </w:r>
      <w:proofErr w:type="spellStart"/>
      <w:r w:rsidRPr="000129AB">
        <w:rPr>
          <w:rFonts w:ascii="Liberation Serif" w:hAnsi="Liberation Serif"/>
          <w:sz w:val="24"/>
          <w:szCs w:val="24"/>
        </w:rPr>
        <w:t>ресурсоснабжающим</w:t>
      </w:r>
      <w:proofErr w:type="spellEnd"/>
      <w:r w:rsidRPr="000129AB">
        <w:rPr>
          <w:rFonts w:ascii="Liberation Serif" w:hAnsi="Liberation Serif"/>
          <w:sz w:val="24"/>
          <w:szCs w:val="24"/>
        </w:rPr>
        <w:t xml:space="preserve">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B77E6" w:rsidRPr="001501C8">
        <w:rPr>
          <w:rFonts w:ascii="Times New Roman" w:hAnsi="Times New Roman" w:cs="Times New Roman"/>
          <w:sz w:val="24"/>
          <w:szCs w:val="24"/>
        </w:rPr>
        <w:t xml:space="preserve">) по энергосбережению и повышению энергетической эффективности жилищного фонда, в том числе по проведению </w:t>
      </w:r>
      <w:proofErr w:type="spellStart"/>
      <w:r w:rsidR="00AB77E6" w:rsidRPr="001501C8">
        <w:rPr>
          <w:rFonts w:ascii="Times New Roman" w:hAnsi="Times New Roman" w:cs="Times New Roman"/>
          <w:sz w:val="24"/>
          <w:szCs w:val="24"/>
        </w:rPr>
        <w:t>энергоэффективного</w:t>
      </w:r>
      <w:proofErr w:type="spellEnd"/>
      <w:r w:rsidR="00AB77E6" w:rsidRPr="001501C8">
        <w:rPr>
          <w:rFonts w:ascii="Times New Roman" w:hAnsi="Times New Roman" w:cs="Times New Roman"/>
          <w:sz w:val="24"/>
          <w:szCs w:val="24"/>
        </w:rPr>
        <w:t xml:space="preserve"> капитального ремонта общего имущества в многоквартирных домах;</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029D3" w:rsidRDefault="006508C6" w:rsidP="00AE2F86">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B77E6" w:rsidRPr="001501C8">
        <w:rPr>
          <w:rFonts w:ascii="Times New Roman" w:hAnsi="Times New Roman" w:cs="Times New Roman"/>
          <w:sz w:val="24"/>
          <w:szCs w:val="24"/>
        </w:rPr>
        <w:t>) по энергосбережению и повышению энергетической эффективности систем коммунальной инфраструктуры,</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направленных в том числе на развитие жилищно-коммунального хозяйства;</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029D3" w:rsidRDefault="006508C6" w:rsidP="00AE2F86">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 участие в программах в области энергосбережения и повышения энергетической</w:t>
      </w:r>
      <w:r>
        <w:rPr>
          <w:rFonts w:ascii="Liberation Serif" w:hAnsi="Liberation Serif"/>
          <w:sz w:val="24"/>
          <w:szCs w:val="24"/>
        </w:rPr>
        <w:t xml:space="preserve"> </w:t>
      </w:r>
      <w:r w:rsidRPr="000129AB">
        <w:rPr>
          <w:rFonts w:ascii="Liberation Serif" w:hAnsi="Liberation Serif"/>
          <w:sz w:val="24"/>
          <w:szCs w:val="24"/>
        </w:rPr>
        <w:t xml:space="preserve">эффективности организаций, осуществляющих регулируемые виды деятельности на территории </w:t>
      </w:r>
      <w:r>
        <w:rPr>
          <w:rFonts w:ascii="Liberation Serif" w:hAnsi="Liberation Serif"/>
          <w:sz w:val="24"/>
          <w:szCs w:val="24"/>
        </w:rPr>
        <w:t>сельского</w:t>
      </w:r>
      <w:r w:rsidRPr="000129AB">
        <w:rPr>
          <w:rFonts w:ascii="Liberation Serif" w:hAnsi="Liberation Serif"/>
          <w:sz w:val="24"/>
          <w:szCs w:val="24"/>
        </w:rPr>
        <w:t xml:space="preserve"> поселения </w:t>
      </w:r>
      <w:r>
        <w:rPr>
          <w:rFonts w:ascii="Liberation Serif" w:hAnsi="Liberation Serif"/>
          <w:sz w:val="24"/>
          <w:szCs w:val="24"/>
        </w:rPr>
        <w:t>Верхнеказымский</w:t>
      </w:r>
      <w:r w:rsidRPr="000129AB">
        <w:rPr>
          <w:rFonts w:ascii="Liberation Serif" w:hAnsi="Liberation Serif"/>
          <w:sz w:val="24"/>
          <w:szCs w:val="24"/>
        </w:rPr>
        <w:t xml:space="preserve"> Белоярского района Ханты-Мансийского округа-Югры.</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B77E6" w:rsidRPr="001501C8">
        <w:rPr>
          <w:rFonts w:ascii="Times New Roman" w:hAnsi="Times New Roman" w:cs="Times New Roman"/>
          <w:sz w:val="24"/>
          <w:szCs w:val="24"/>
        </w:rPr>
        <w:t>) по энергосбережению в организациях с участием государства или муниципального образования и повышению</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энергетической эффективности этих организаций;</w:t>
      </w:r>
    </w:p>
    <w:p w:rsidR="0067720A" w:rsidRDefault="0067720A"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w:t>
      </w:r>
      <w:r w:rsidRPr="001501C8">
        <w:rPr>
          <w:rFonts w:ascii="Times New Roman" w:hAnsi="Times New Roman" w:cs="Times New Roman"/>
          <w:sz w:val="24"/>
          <w:szCs w:val="24"/>
        </w:rPr>
        <w:t>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rFonts w:ascii="Times New Roman" w:hAnsi="Times New Roman" w:cs="Times New Roman"/>
          <w:sz w:val="24"/>
          <w:szCs w:val="24"/>
        </w:rPr>
        <w:t xml:space="preserve"> приведены в приложении </w:t>
      </w:r>
      <w:r w:rsidR="008617E0">
        <w:rPr>
          <w:rFonts w:ascii="Times New Roman" w:hAnsi="Times New Roman" w:cs="Times New Roman"/>
          <w:sz w:val="24"/>
          <w:szCs w:val="24"/>
        </w:rPr>
        <w:t>А</w:t>
      </w:r>
      <w:r>
        <w:rPr>
          <w:rFonts w:ascii="Times New Roman" w:hAnsi="Times New Roman" w:cs="Times New Roman"/>
          <w:sz w:val="24"/>
          <w:szCs w:val="24"/>
        </w:rPr>
        <w:t>.</w:t>
      </w:r>
    </w:p>
    <w:p w:rsidR="006508C6" w:rsidRPr="003B3FF7" w:rsidRDefault="00AE2F8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508C6" w:rsidRPr="003B3FF7">
        <w:rPr>
          <w:rFonts w:ascii="Times New Roman" w:hAnsi="Times New Roman" w:cs="Times New Roman"/>
          <w:sz w:val="24"/>
          <w:szCs w:val="24"/>
        </w:rPr>
        <w:t xml:space="preserve">рограмма включает в себя мероприятия в области энергосбережения и повышения </w:t>
      </w:r>
      <w:r>
        <w:rPr>
          <w:rFonts w:ascii="Times New Roman" w:hAnsi="Times New Roman" w:cs="Times New Roman"/>
          <w:sz w:val="24"/>
          <w:szCs w:val="24"/>
        </w:rPr>
        <w:t>э</w:t>
      </w:r>
      <w:r w:rsidR="006508C6" w:rsidRPr="003B3FF7">
        <w:rPr>
          <w:rFonts w:ascii="Times New Roman" w:hAnsi="Times New Roman" w:cs="Times New Roman"/>
          <w:sz w:val="24"/>
          <w:szCs w:val="24"/>
        </w:rPr>
        <w:t xml:space="preserve">нергетической эффективности </w:t>
      </w:r>
      <w:r>
        <w:rPr>
          <w:rFonts w:ascii="Times New Roman" w:hAnsi="Times New Roman" w:cs="Times New Roman"/>
          <w:sz w:val="24"/>
          <w:szCs w:val="24"/>
        </w:rPr>
        <w:t xml:space="preserve">и </w:t>
      </w:r>
      <w:r w:rsidR="006508C6" w:rsidRPr="003B3FF7">
        <w:rPr>
          <w:rFonts w:ascii="Times New Roman" w:hAnsi="Times New Roman" w:cs="Times New Roman"/>
          <w:sz w:val="24"/>
          <w:szCs w:val="24"/>
        </w:rPr>
        <w:t>содержащиеся в программах:</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 организаций, осуществляющих свою деятельность на территории </w:t>
      </w:r>
      <w:r>
        <w:rPr>
          <w:rFonts w:ascii="Times New Roman" w:hAnsi="Times New Roman" w:cs="Times New Roman"/>
          <w:sz w:val="24"/>
          <w:szCs w:val="24"/>
        </w:rPr>
        <w:t>сельского</w:t>
      </w:r>
      <w:r w:rsidRPr="003B3FF7">
        <w:rPr>
          <w:rFonts w:ascii="Times New Roman" w:hAnsi="Times New Roman" w:cs="Times New Roman"/>
          <w:sz w:val="24"/>
          <w:szCs w:val="24"/>
        </w:rPr>
        <w:t xml:space="preserve"> поселения </w:t>
      </w:r>
      <w:r>
        <w:rPr>
          <w:rFonts w:ascii="Times New Roman" w:hAnsi="Times New Roman" w:cs="Times New Roman"/>
          <w:sz w:val="24"/>
          <w:szCs w:val="24"/>
        </w:rPr>
        <w:t>Верхнеказымский</w:t>
      </w:r>
      <w:r w:rsidRPr="003B3FF7">
        <w:rPr>
          <w:rFonts w:ascii="Times New Roman" w:hAnsi="Times New Roman" w:cs="Times New Roman"/>
          <w:sz w:val="24"/>
          <w:szCs w:val="24"/>
        </w:rPr>
        <w:t xml:space="preserve"> Белоярского района Ханты-Мансийского округа</w:t>
      </w:r>
      <w:r w:rsidR="00AE2F86">
        <w:rPr>
          <w:rFonts w:ascii="Times New Roman" w:hAnsi="Times New Roman" w:cs="Times New Roman"/>
          <w:sz w:val="24"/>
          <w:szCs w:val="24"/>
        </w:rPr>
        <w:t xml:space="preserve"> – </w:t>
      </w:r>
      <w:r w:rsidRPr="003B3FF7">
        <w:rPr>
          <w:rFonts w:ascii="Times New Roman" w:hAnsi="Times New Roman" w:cs="Times New Roman"/>
          <w:sz w:val="24"/>
          <w:szCs w:val="24"/>
        </w:rPr>
        <w:t>Югры;</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rsidR="0067720A"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AB77E6" w:rsidRPr="001501C8">
        <w:rPr>
          <w:rFonts w:ascii="Times New Roman" w:hAnsi="Times New Roman" w:cs="Times New Roman"/>
          <w:sz w:val="24"/>
          <w:szCs w:val="24"/>
        </w:rPr>
        <w:t>) по выявлению бесхозяйных объектов недвижимого имущества, используемых для передачи энергетических</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ресурсов (включая газоснабжение, тепло- и электроснабжение), организации постановки таких объектов на учет в</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качестве бесхозяйных объектов недвижимого имущества и последующему признанию права муниципальной</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собственности на такие бесхозяйные объекты недвижимого имущества;</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Пунктами 4 и 5 части 6 статьи 14 Федерального закона от 23</w:t>
      </w:r>
      <w:r w:rsidR="00AE2F86">
        <w:rPr>
          <w:rFonts w:ascii="Times New Roman" w:hAnsi="Times New Roman" w:cs="Times New Roman"/>
          <w:sz w:val="24"/>
          <w:szCs w:val="24"/>
        </w:rPr>
        <w:t>.11.</w:t>
      </w:r>
      <w:r w:rsidRPr="003B3FF7">
        <w:rPr>
          <w:rFonts w:ascii="Times New Roman" w:hAnsi="Times New Roman" w:cs="Times New Roman"/>
          <w:sz w:val="24"/>
          <w:szCs w:val="24"/>
        </w:rPr>
        <w:t xml:space="preserve">2009 </w:t>
      </w:r>
      <w:r w:rsidR="00185E81">
        <w:rPr>
          <w:rFonts w:ascii="Times New Roman" w:hAnsi="Times New Roman" w:cs="Times New Roman"/>
          <w:sz w:val="24"/>
          <w:szCs w:val="24"/>
        </w:rPr>
        <w:t>№</w:t>
      </w:r>
      <w:r w:rsidRPr="003B3FF7">
        <w:rPr>
          <w:rFonts w:ascii="Times New Roman" w:hAnsi="Times New Roman" w:cs="Times New Roman"/>
          <w:sz w:val="24"/>
          <w:szCs w:val="24"/>
        </w:rPr>
        <w:t xml:space="preserve"> 261-ФЗ </w:t>
      </w:r>
      <w:r w:rsidR="00AE2F86">
        <w:rPr>
          <w:rFonts w:ascii="Times New Roman" w:hAnsi="Times New Roman" w:cs="Times New Roman"/>
          <w:sz w:val="24"/>
          <w:szCs w:val="24"/>
        </w:rPr>
        <w:t>«</w:t>
      </w:r>
      <w:r w:rsidRPr="003B3FF7">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E2F86">
        <w:rPr>
          <w:rFonts w:ascii="Times New Roman" w:hAnsi="Times New Roman" w:cs="Times New Roman"/>
          <w:sz w:val="24"/>
          <w:szCs w:val="24"/>
        </w:rPr>
        <w:t>»</w:t>
      </w:r>
      <w:r w:rsidRPr="003B3FF7">
        <w:rPr>
          <w:rFonts w:ascii="Times New Roman" w:hAnsi="Times New Roman" w:cs="Times New Roman"/>
          <w:sz w:val="24"/>
          <w:szCs w:val="24"/>
        </w:rPr>
        <w:t xml:space="preserve">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rsidR="0067720A"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 218-ФЗ «О государственной регистрации недвижимости», </w:t>
      </w:r>
      <w:r w:rsidR="00264788">
        <w:rPr>
          <w:rFonts w:ascii="Times New Roman" w:hAnsi="Times New Roman" w:cs="Times New Roman"/>
          <w:sz w:val="24"/>
          <w:szCs w:val="24"/>
        </w:rPr>
        <w:t>п</w:t>
      </w:r>
      <w:r w:rsidRPr="003B3FF7">
        <w:rPr>
          <w:rFonts w:ascii="Times New Roman" w:hAnsi="Times New Roman" w:cs="Times New Roman"/>
          <w:sz w:val="24"/>
          <w:szCs w:val="24"/>
        </w:rPr>
        <w:t>риказ</w:t>
      </w:r>
      <w:r w:rsidR="00264788">
        <w:rPr>
          <w:rFonts w:ascii="Times New Roman" w:hAnsi="Times New Roman" w:cs="Times New Roman"/>
          <w:sz w:val="24"/>
          <w:szCs w:val="24"/>
        </w:rPr>
        <w:t>ом</w:t>
      </w:r>
      <w:r w:rsidRPr="003B3FF7">
        <w:rPr>
          <w:rFonts w:ascii="Times New Roman" w:hAnsi="Times New Roman" w:cs="Times New Roman"/>
          <w:sz w:val="24"/>
          <w:szCs w:val="24"/>
        </w:rPr>
        <w:t xml:space="preserve">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rsidR="00AB77E6" w:rsidRDefault="00264788"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B77E6" w:rsidRPr="001501C8">
        <w:rPr>
          <w:rFonts w:ascii="Times New Roman" w:hAnsi="Times New Roman" w:cs="Times New Roman"/>
          <w:sz w:val="24"/>
          <w:szCs w:val="24"/>
        </w:rPr>
        <w:t>) по организации управления бесхозяйными объектами недвижимого имущества, используемыми для передачи</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энергетических ресурсов, с момента выявления таких объектов, в том числе определению источника компенсации</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lastRenderedPageBreak/>
        <w:t xml:space="preserve">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w:t>
      </w:r>
      <w:r w:rsidR="00B74136">
        <w:rPr>
          <w:rFonts w:ascii="Times New Roman" w:hAnsi="Times New Roman" w:cs="Times New Roman"/>
          <w:sz w:val="24"/>
          <w:szCs w:val="24"/>
        </w:rPr>
        <w:t>«</w:t>
      </w:r>
      <w:r w:rsidRPr="00AB0831">
        <w:rPr>
          <w:rFonts w:ascii="Times New Roman" w:hAnsi="Times New Roman" w:cs="Times New Roman"/>
          <w:sz w:val="24"/>
          <w:szCs w:val="24"/>
        </w:rPr>
        <w:t>О теплоснабжении</w:t>
      </w:r>
      <w:r w:rsidR="00B74136">
        <w:rPr>
          <w:rFonts w:ascii="Times New Roman" w:hAnsi="Times New Roman" w:cs="Times New Roman"/>
          <w:sz w:val="24"/>
          <w:szCs w:val="24"/>
        </w:rPr>
        <w:t>»</w:t>
      </w:r>
      <w:r w:rsidRPr="00AB0831">
        <w:rPr>
          <w:rFonts w:ascii="Times New Roman" w:hAnsi="Times New Roman" w:cs="Times New Roman"/>
          <w:sz w:val="24"/>
          <w:szCs w:val="24"/>
        </w:rPr>
        <w:t xml:space="preserve">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AB0831">
        <w:rPr>
          <w:rFonts w:ascii="Times New Roman" w:hAnsi="Times New Roman" w:cs="Times New Roman"/>
          <w:sz w:val="24"/>
          <w:szCs w:val="24"/>
        </w:rPr>
        <w:t>теплосетевую</w:t>
      </w:r>
      <w:proofErr w:type="spellEnd"/>
      <w:r w:rsidRPr="00AB0831">
        <w:rPr>
          <w:rFonts w:ascii="Times New Roman" w:hAnsi="Times New Roman" w:cs="Times New Roman"/>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rsidR="0067720A"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Белоярского района Ханты-Мансийского округа-Югры</w:t>
      </w:r>
      <w:r w:rsidR="0067720A">
        <w:rPr>
          <w:rFonts w:ascii="Times New Roman" w:hAnsi="Times New Roman" w:cs="Times New Roman"/>
          <w:sz w:val="24"/>
          <w:szCs w:val="24"/>
        </w:rPr>
        <w:t>.</w:t>
      </w:r>
    </w:p>
    <w:p w:rsidR="00AB77E6"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B77E6" w:rsidRPr="001501C8">
        <w:rPr>
          <w:rFonts w:ascii="Times New Roman" w:hAnsi="Times New Roman" w:cs="Times New Roman"/>
          <w:sz w:val="24"/>
          <w:szCs w:val="24"/>
        </w:rPr>
        <w:t>) по стимулированию производителей и потребителей энергетических ресурсов, организаций, осуществляющих</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передачу энергетических ресурсов, проведению мероприятий по энергосбережению, повышению энергетической</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эффективности и сокращению потерь энергетических ресурсов;</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Основными мероприятиями являются: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воды при ее передаче;</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Данные мероприятия учтены в инвестиционных и производственных программах, действующих на территории </w:t>
      </w:r>
      <w:r>
        <w:rPr>
          <w:rFonts w:ascii="Times New Roman" w:hAnsi="Times New Roman" w:cs="Times New Roman"/>
          <w:sz w:val="24"/>
          <w:szCs w:val="24"/>
        </w:rPr>
        <w:t xml:space="preserve">сельского </w:t>
      </w:r>
      <w:r w:rsidRPr="00AB0831">
        <w:rPr>
          <w:rFonts w:ascii="Times New Roman" w:hAnsi="Times New Roman" w:cs="Times New Roman"/>
          <w:sz w:val="24"/>
          <w:szCs w:val="24"/>
        </w:rPr>
        <w:t xml:space="preserve">поселения </w:t>
      </w:r>
      <w:r w:rsidR="00F94E9A">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Белоярского района Ханты-Мансийского округа</w:t>
      </w:r>
      <w:r w:rsidR="00B74136">
        <w:rPr>
          <w:rFonts w:ascii="Times New Roman" w:hAnsi="Times New Roman" w:cs="Times New Roman"/>
          <w:sz w:val="24"/>
          <w:szCs w:val="24"/>
        </w:rPr>
        <w:t xml:space="preserve"> – </w:t>
      </w:r>
      <w:r w:rsidRPr="00AB0831">
        <w:rPr>
          <w:rFonts w:ascii="Times New Roman" w:hAnsi="Times New Roman" w:cs="Times New Roman"/>
          <w:sz w:val="24"/>
          <w:szCs w:val="24"/>
        </w:rPr>
        <w:t xml:space="preserve">Югры, производителей электрической и тепловой энергии, электросетевых организаций, </w:t>
      </w:r>
      <w:proofErr w:type="spellStart"/>
      <w:r w:rsidRPr="00AB0831">
        <w:rPr>
          <w:rFonts w:ascii="Times New Roman" w:hAnsi="Times New Roman" w:cs="Times New Roman"/>
          <w:sz w:val="24"/>
          <w:szCs w:val="24"/>
        </w:rPr>
        <w:t>теплосетевых</w:t>
      </w:r>
      <w:proofErr w:type="spellEnd"/>
      <w:r w:rsidRPr="00AB0831">
        <w:rPr>
          <w:rFonts w:ascii="Times New Roman" w:hAnsi="Times New Roman" w:cs="Times New Roman"/>
          <w:sz w:val="24"/>
          <w:szCs w:val="24"/>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rsidR="00AB77E6"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B77E6" w:rsidRPr="001501C8">
        <w:rPr>
          <w:rFonts w:ascii="Times New Roman" w:hAnsi="Times New Roman" w:cs="Times New Roman"/>
          <w:sz w:val="24"/>
          <w:szCs w:val="24"/>
        </w:rPr>
        <w:t>) по увеличению количества случаев использования в качестве источников энергии вторичных энергетических</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ресурсов и (или) возобновляемых источников энергии;</w:t>
      </w:r>
    </w:p>
    <w:p w:rsidR="0067720A"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На территории </w:t>
      </w:r>
      <w:r w:rsidR="00B7413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система централизованного теплоснабжения образованная на базе </w:t>
      </w:r>
      <w:proofErr w:type="spellStart"/>
      <w:r w:rsidRPr="00AB0831">
        <w:rPr>
          <w:rFonts w:ascii="Times New Roman" w:hAnsi="Times New Roman" w:cs="Times New Roman"/>
          <w:sz w:val="24"/>
          <w:szCs w:val="24"/>
        </w:rPr>
        <w:t>теплоутилизационных</w:t>
      </w:r>
      <w:proofErr w:type="spellEnd"/>
      <w:r w:rsidRPr="00AB0831">
        <w:rPr>
          <w:rFonts w:ascii="Times New Roman" w:hAnsi="Times New Roman" w:cs="Times New Roman"/>
          <w:sz w:val="24"/>
          <w:szCs w:val="24"/>
        </w:rPr>
        <w:t xml:space="preserve"> установок компрессорного </w:t>
      </w:r>
      <w:r w:rsidRPr="00AB0831">
        <w:rPr>
          <w:rFonts w:ascii="Times New Roman" w:hAnsi="Times New Roman" w:cs="Times New Roman"/>
          <w:sz w:val="24"/>
          <w:szCs w:val="24"/>
        </w:rPr>
        <w:lastRenderedPageBreak/>
        <w:t>цеха КЦ-8 компрессорной станции (КС)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w:t>
      </w:r>
      <w:r>
        <w:rPr>
          <w:rFonts w:ascii="Times New Roman" w:hAnsi="Times New Roman" w:cs="Times New Roman"/>
          <w:sz w:val="24"/>
          <w:szCs w:val="24"/>
        </w:rPr>
        <w:t xml:space="preserve"> Введение дополнительных мощностей от вторичных ресурсов не требуется</w:t>
      </w:r>
      <w:r w:rsidR="0067720A">
        <w:rPr>
          <w:rFonts w:ascii="Times New Roman" w:hAnsi="Times New Roman" w:cs="Times New Roman"/>
          <w:sz w:val="24"/>
          <w:szCs w:val="24"/>
        </w:rPr>
        <w:t>.</w:t>
      </w:r>
    </w:p>
    <w:p w:rsidR="008915B2"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B77E6" w:rsidRPr="001501C8">
        <w:rPr>
          <w:rFonts w:ascii="Times New Roman" w:hAnsi="Times New Roman" w:cs="Times New Roman"/>
          <w:sz w:val="24"/>
          <w:szCs w:val="24"/>
        </w:rPr>
        <w:t>) по энергосбережению в транспортном комплексе и повышению его энергетической эффективности, в том числе</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замещению бензина и дизельного топлива, используемых транспортными средствами в качестве моторного топлива,</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альтернативными видами моторного топлива - природным газом, газовыми смесями, сжиженным углеводородным</w:t>
      </w:r>
      <w:r w:rsidR="008915B2" w:rsidRPr="001501C8">
        <w:rPr>
          <w:rFonts w:ascii="Times New Roman" w:hAnsi="Times New Roman" w:cs="Times New Roman"/>
          <w:sz w:val="24"/>
          <w:szCs w:val="24"/>
        </w:rPr>
        <w:t xml:space="preserve">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Согласно </w:t>
      </w:r>
      <w:r w:rsidR="00B74136">
        <w:rPr>
          <w:rFonts w:ascii="Times New Roman" w:hAnsi="Times New Roman" w:cs="Times New Roman"/>
          <w:sz w:val="24"/>
          <w:szCs w:val="24"/>
        </w:rPr>
        <w:t>п</w:t>
      </w:r>
      <w:r w:rsidRPr="00AB0831">
        <w:rPr>
          <w:rFonts w:ascii="Times New Roman" w:hAnsi="Times New Roman" w:cs="Times New Roman"/>
          <w:sz w:val="24"/>
          <w:szCs w:val="24"/>
        </w:rPr>
        <w:t>остановлению Правительства Х</w:t>
      </w:r>
      <w:r w:rsidR="00B74136">
        <w:rPr>
          <w:rFonts w:ascii="Times New Roman" w:hAnsi="Times New Roman" w:cs="Times New Roman"/>
          <w:sz w:val="24"/>
          <w:szCs w:val="24"/>
        </w:rPr>
        <w:t>анты-Мансийского автономного округа</w:t>
      </w:r>
      <w:r w:rsidRPr="00AB0831">
        <w:rPr>
          <w:rFonts w:ascii="Times New Roman" w:hAnsi="Times New Roman" w:cs="Times New Roman"/>
          <w:sz w:val="24"/>
          <w:szCs w:val="24"/>
        </w:rPr>
        <w:t xml:space="preserve"> </w:t>
      </w:r>
      <w:r w:rsidR="00B74136">
        <w:rPr>
          <w:rFonts w:ascii="Times New Roman" w:hAnsi="Times New Roman" w:cs="Times New Roman"/>
          <w:sz w:val="24"/>
          <w:szCs w:val="24"/>
        </w:rPr>
        <w:t>–</w:t>
      </w:r>
      <w:r w:rsidRPr="00AB0831">
        <w:rPr>
          <w:rFonts w:ascii="Times New Roman" w:hAnsi="Times New Roman" w:cs="Times New Roman"/>
          <w:sz w:val="24"/>
          <w:szCs w:val="24"/>
        </w:rPr>
        <w:t xml:space="preserve"> Югры</w:t>
      </w:r>
      <w:r w:rsidR="00B74136">
        <w:rPr>
          <w:rFonts w:ascii="Times New Roman" w:hAnsi="Times New Roman" w:cs="Times New Roman"/>
          <w:sz w:val="24"/>
          <w:szCs w:val="24"/>
        </w:rPr>
        <w:t xml:space="preserve"> </w:t>
      </w:r>
      <w:r w:rsidRPr="00AB0831">
        <w:rPr>
          <w:rFonts w:ascii="Times New Roman" w:hAnsi="Times New Roman" w:cs="Times New Roman"/>
          <w:sz w:val="24"/>
          <w:szCs w:val="24"/>
        </w:rPr>
        <w:t xml:space="preserve">от 31.10.2021 № 485-п (ред. от 26.03.2022) «О государственной программе Ханты-Мансийского автономного округа – Югры «Современная транспортная система» и </w:t>
      </w:r>
      <w:r w:rsidR="00B74136">
        <w:rPr>
          <w:rFonts w:ascii="Times New Roman" w:hAnsi="Times New Roman" w:cs="Times New Roman"/>
          <w:sz w:val="24"/>
          <w:szCs w:val="24"/>
        </w:rPr>
        <w:t>п</w:t>
      </w:r>
      <w:r w:rsidRPr="00AB0831">
        <w:rPr>
          <w:rFonts w:ascii="Times New Roman" w:hAnsi="Times New Roman" w:cs="Times New Roman"/>
          <w:sz w:val="24"/>
          <w:szCs w:val="24"/>
        </w:rPr>
        <w:t xml:space="preserve">остановлению Правительства </w:t>
      </w:r>
      <w:r w:rsidR="00B74136" w:rsidRPr="00AB0831">
        <w:rPr>
          <w:rFonts w:ascii="Times New Roman" w:hAnsi="Times New Roman" w:cs="Times New Roman"/>
          <w:sz w:val="24"/>
          <w:szCs w:val="24"/>
        </w:rPr>
        <w:t>Х</w:t>
      </w:r>
      <w:r w:rsidR="00B74136">
        <w:rPr>
          <w:rFonts w:ascii="Times New Roman" w:hAnsi="Times New Roman" w:cs="Times New Roman"/>
          <w:sz w:val="24"/>
          <w:szCs w:val="24"/>
        </w:rPr>
        <w:t>анты-Мансийского автономного округа</w:t>
      </w:r>
      <w:r w:rsidR="00B74136" w:rsidRPr="00AB0831">
        <w:rPr>
          <w:rFonts w:ascii="Times New Roman" w:hAnsi="Times New Roman" w:cs="Times New Roman"/>
          <w:sz w:val="24"/>
          <w:szCs w:val="24"/>
        </w:rPr>
        <w:t xml:space="preserve"> </w:t>
      </w:r>
      <w:r w:rsidR="00B74136">
        <w:rPr>
          <w:rFonts w:ascii="Times New Roman" w:hAnsi="Times New Roman" w:cs="Times New Roman"/>
          <w:sz w:val="24"/>
          <w:szCs w:val="24"/>
        </w:rPr>
        <w:t>–</w:t>
      </w:r>
      <w:r w:rsidR="00B74136" w:rsidRPr="00AB0831">
        <w:rPr>
          <w:rFonts w:ascii="Times New Roman" w:hAnsi="Times New Roman" w:cs="Times New Roman"/>
          <w:sz w:val="24"/>
          <w:szCs w:val="24"/>
        </w:rPr>
        <w:t xml:space="preserve"> Югры </w:t>
      </w:r>
      <w:r w:rsidRPr="00AB0831">
        <w:rPr>
          <w:rFonts w:ascii="Times New Roman" w:hAnsi="Times New Roman" w:cs="Times New Roman"/>
          <w:sz w:val="24"/>
          <w:szCs w:val="24"/>
        </w:rPr>
        <w:t xml:space="preserve">от 30.12.2021 № 636-п «О мерах по реализации государственной программы Ханты-Мансийского автономного округа - Югры </w:t>
      </w:r>
      <w:r w:rsidR="00B74136">
        <w:rPr>
          <w:rFonts w:ascii="Times New Roman" w:hAnsi="Times New Roman" w:cs="Times New Roman"/>
          <w:sz w:val="24"/>
          <w:szCs w:val="24"/>
        </w:rPr>
        <w:t>«</w:t>
      </w:r>
      <w:r w:rsidRPr="00AB0831">
        <w:rPr>
          <w:rFonts w:ascii="Times New Roman" w:hAnsi="Times New Roman" w:cs="Times New Roman"/>
          <w:sz w:val="24"/>
          <w:szCs w:val="24"/>
        </w:rPr>
        <w:t>Современная транспортная система» (с изменениями на 25</w:t>
      </w:r>
      <w:r w:rsidR="00B74136">
        <w:rPr>
          <w:rFonts w:ascii="Times New Roman" w:hAnsi="Times New Roman" w:cs="Times New Roman"/>
          <w:sz w:val="24"/>
          <w:szCs w:val="24"/>
        </w:rPr>
        <w:t>.11.</w:t>
      </w:r>
      <w:r w:rsidRPr="00AB0831">
        <w:rPr>
          <w:rFonts w:ascii="Times New Roman" w:hAnsi="Times New Roman" w:cs="Times New Roman"/>
          <w:sz w:val="24"/>
          <w:szCs w:val="24"/>
        </w:rPr>
        <w:t>2022) на территории Белоярского района бюджетное финансирование подпрограмм:</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rsidR="0067720A"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 развитие </w:t>
      </w:r>
      <w:proofErr w:type="spellStart"/>
      <w:r w:rsidRPr="00AB0831">
        <w:rPr>
          <w:rFonts w:ascii="Times New Roman" w:hAnsi="Times New Roman" w:cs="Times New Roman"/>
          <w:sz w:val="24"/>
          <w:szCs w:val="24"/>
        </w:rPr>
        <w:t>электрозаправочной</w:t>
      </w:r>
      <w:proofErr w:type="spellEnd"/>
      <w:r w:rsidRPr="00AB0831">
        <w:rPr>
          <w:rFonts w:ascii="Times New Roman" w:hAnsi="Times New Roman" w:cs="Times New Roman"/>
          <w:sz w:val="24"/>
          <w:szCs w:val="24"/>
        </w:rPr>
        <w:t xml:space="preserve"> инфраструктуры не планируется.</w:t>
      </w:r>
      <w:r w:rsidR="00E5676D">
        <w:rPr>
          <w:rFonts w:ascii="Times New Roman" w:hAnsi="Times New Roman" w:cs="Times New Roman"/>
          <w:sz w:val="24"/>
          <w:szCs w:val="24"/>
        </w:rPr>
        <w:t xml:space="preserve"> </w:t>
      </w:r>
    </w:p>
    <w:p w:rsidR="00AB77E6"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8915B2" w:rsidRPr="001501C8">
        <w:rPr>
          <w:rFonts w:ascii="Times New Roman" w:hAnsi="Times New Roman" w:cs="Times New Roman"/>
          <w:sz w:val="24"/>
          <w:szCs w:val="24"/>
        </w:rPr>
        <w:t xml:space="preserve">) по информационному обеспечению указанных в подпунктах </w:t>
      </w:r>
      <w:r>
        <w:rPr>
          <w:rFonts w:ascii="Times New Roman" w:hAnsi="Times New Roman" w:cs="Times New Roman"/>
          <w:sz w:val="24"/>
          <w:szCs w:val="24"/>
        </w:rPr>
        <w:t>«</w:t>
      </w:r>
      <w:r w:rsidR="008915B2" w:rsidRPr="001501C8">
        <w:rPr>
          <w:rFonts w:ascii="Times New Roman" w:hAnsi="Times New Roman" w:cs="Times New Roman"/>
          <w:sz w:val="24"/>
          <w:szCs w:val="24"/>
        </w:rPr>
        <w:t>а</w:t>
      </w:r>
      <w:r>
        <w:rPr>
          <w:rFonts w:ascii="Times New Roman" w:hAnsi="Times New Roman" w:cs="Times New Roman"/>
          <w:sz w:val="24"/>
          <w:szCs w:val="24"/>
        </w:rPr>
        <w:t xml:space="preserve">» </w:t>
      </w:r>
      <w:r w:rsidR="008915B2" w:rsidRPr="001501C8">
        <w:rPr>
          <w:rFonts w:ascii="Times New Roman" w:hAnsi="Times New Roman" w:cs="Times New Roman"/>
          <w:sz w:val="24"/>
          <w:szCs w:val="24"/>
        </w:rPr>
        <w:t>-</w:t>
      </w:r>
      <w:r>
        <w:rPr>
          <w:rFonts w:ascii="Times New Roman" w:hAnsi="Times New Roman" w:cs="Times New Roman"/>
          <w:sz w:val="24"/>
          <w:szCs w:val="24"/>
        </w:rPr>
        <w:t xml:space="preserve"> «</w:t>
      </w:r>
      <w:r w:rsidR="006508C6">
        <w:rPr>
          <w:rFonts w:ascii="Times New Roman" w:hAnsi="Times New Roman" w:cs="Times New Roman"/>
          <w:sz w:val="24"/>
          <w:szCs w:val="24"/>
        </w:rPr>
        <w:t>и</w:t>
      </w:r>
      <w:r>
        <w:rPr>
          <w:rFonts w:ascii="Times New Roman" w:hAnsi="Times New Roman" w:cs="Times New Roman"/>
          <w:sz w:val="24"/>
          <w:szCs w:val="24"/>
        </w:rPr>
        <w:t>»</w:t>
      </w:r>
      <w:r w:rsidR="008915B2" w:rsidRPr="001501C8">
        <w:rPr>
          <w:rFonts w:ascii="Times New Roman" w:hAnsi="Times New Roman" w:cs="Times New Roman"/>
          <w:sz w:val="24"/>
          <w:szCs w:val="24"/>
        </w:rPr>
        <w:t xml:space="preserve">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508C6" w:rsidRPr="00B36066" w:rsidRDefault="006508C6" w:rsidP="00AE2F86">
      <w:pPr>
        <w:spacing w:after="0" w:line="240" w:lineRule="auto"/>
        <w:ind w:firstLine="709"/>
        <w:jc w:val="both"/>
        <w:rPr>
          <w:rFonts w:ascii="Liberation Serif" w:hAnsi="Liberation Serif"/>
          <w:sz w:val="24"/>
          <w:szCs w:val="24"/>
        </w:rPr>
      </w:pPr>
      <w:r w:rsidRPr="00EE3D8B">
        <w:rPr>
          <w:rFonts w:ascii="Liberation Serif" w:hAnsi="Liberation Serif"/>
          <w:sz w:val="24"/>
          <w:szCs w:val="24"/>
        </w:rPr>
        <w:t xml:space="preserve">Администрации </w:t>
      </w:r>
      <w:r w:rsidR="00EE3D8B" w:rsidRPr="00EE3D8B">
        <w:rPr>
          <w:rFonts w:ascii="Liberation Serif" w:hAnsi="Liberation Serif"/>
          <w:sz w:val="24"/>
          <w:szCs w:val="24"/>
        </w:rPr>
        <w:t>сельского поселения Верхнеказымский</w:t>
      </w:r>
      <w:r w:rsidRPr="00EE3D8B">
        <w:rPr>
          <w:rFonts w:ascii="Liberation Serif" w:hAnsi="Liberation Serif"/>
          <w:sz w:val="24"/>
          <w:szCs w:val="24"/>
        </w:rPr>
        <w:t xml:space="preserve"> необходимо обеспечить</w:t>
      </w:r>
      <w:r w:rsidRPr="00B36066">
        <w:rPr>
          <w:rFonts w:ascii="Liberation Serif" w:hAnsi="Liberation Serif"/>
          <w:sz w:val="24"/>
          <w:szCs w:val="24"/>
        </w:rPr>
        <w:t xml:space="preserve">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rsidR="006508C6" w:rsidRPr="00B36066" w:rsidRDefault="006508C6" w:rsidP="00AE2F8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rsidR="006508C6" w:rsidRPr="00B36066" w:rsidRDefault="006508C6" w:rsidP="00AE2F8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rsidR="006508C6" w:rsidRDefault="006508C6" w:rsidP="00AE2F8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 информирования потребителей о возможности заключения </w:t>
      </w:r>
      <w:proofErr w:type="spellStart"/>
      <w:r w:rsidRPr="00B36066">
        <w:rPr>
          <w:rFonts w:ascii="Liberation Serif" w:hAnsi="Liberation Serif"/>
          <w:sz w:val="24"/>
          <w:szCs w:val="24"/>
        </w:rPr>
        <w:t>энергосервисных</w:t>
      </w:r>
      <w:proofErr w:type="spellEnd"/>
      <w:r w:rsidRPr="00B36066">
        <w:rPr>
          <w:rFonts w:ascii="Liberation Serif" w:hAnsi="Liberation Serif"/>
          <w:sz w:val="24"/>
          <w:szCs w:val="24"/>
        </w:rPr>
        <w:t xml:space="preserve"> договоров</w:t>
      </w:r>
      <w:r>
        <w:rPr>
          <w:rFonts w:ascii="Liberation Serif" w:hAnsi="Liberation Serif"/>
          <w:sz w:val="24"/>
          <w:szCs w:val="24"/>
        </w:rPr>
        <w:t xml:space="preserve"> </w:t>
      </w:r>
      <w:r w:rsidRPr="00B36066">
        <w:rPr>
          <w:rFonts w:ascii="Liberation Serif" w:hAnsi="Liberation Serif"/>
          <w:sz w:val="24"/>
          <w:szCs w:val="24"/>
        </w:rPr>
        <w:t xml:space="preserve">(контрактов) </w:t>
      </w:r>
      <w:r>
        <w:rPr>
          <w:rFonts w:ascii="Liberation Serif" w:hAnsi="Liberation Serif"/>
          <w:sz w:val="24"/>
          <w:szCs w:val="24"/>
        </w:rPr>
        <w:t>и об особенностях их заключения.</w:t>
      </w:r>
    </w:p>
    <w:p w:rsidR="00B74136" w:rsidRDefault="006508C6" w:rsidP="00AE2F86">
      <w:pPr>
        <w:spacing w:after="0" w:line="240" w:lineRule="auto"/>
        <w:ind w:firstLine="709"/>
        <w:jc w:val="both"/>
        <w:rPr>
          <w:rFonts w:ascii="Liberation Serif" w:hAnsi="Liberation Serif"/>
          <w:sz w:val="24"/>
          <w:szCs w:val="24"/>
        </w:rPr>
      </w:pPr>
      <w:r w:rsidRPr="00E15FC8">
        <w:rPr>
          <w:rFonts w:ascii="Liberation Serif" w:hAnsi="Liberation Serif"/>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w:t>
      </w:r>
      <w:r>
        <w:rPr>
          <w:rFonts w:ascii="Liberation Serif" w:hAnsi="Liberation Serif"/>
          <w:sz w:val="24"/>
          <w:szCs w:val="24"/>
        </w:rPr>
        <w:t>,</w:t>
      </w:r>
      <w:r w:rsidRPr="00E15FC8">
        <w:rPr>
          <w:rFonts w:ascii="Liberation Serif" w:hAnsi="Liberation Serif"/>
          <w:sz w:val="24"/>
          <w:szCs w:val="24"/>
        </w:rPr>
        <w:t xml:space="preserve"> либо применяется доброво</w:t>
      </w:r>
      <w:r w:rsidR="0094083A">
        <w:rPr>
          <w:rFonts w:ascii="Liberation Serif" w:hAnsi="Liberation Serif"/>
          <w:sz w:val="24"/>
          <w:szCs w:val="24"/>
        </w:rPr>
        <w:t>льная маркировка</w:t>
      </w:r>
    </w:p>
    <w:p w:rsidR="00E5676D" w:rsidRPr="001501C8" w:rsidRDefault="0094083A" w:rsidP="00B74136">
      <w:pPr>
        <w:spacing w:after="0" w:line="240" w:lineRule="auto"/>
        <w:rPr>
          <w:rFonts w:ascii="Times New Roman" w:hAnsi="Times New Roman" w:cs="Times New Roman"/>
          <w:sz w:val="24"/>
          <w:szCs w:val="24"/>
        </w:rPr>
        <w:sectPr w:rsidR="00E5676D" w:rsidRPr="001501C8" w:rsidSect="00AD09FA">
          <w:footerReference w:type="default" r:id="rId66"/>
          <w:pgSz w:w="11906" w:h="16838"/>
          <w:pgMar w:top="1134" w:right="850" w:bottom="1134" w:left="1701" w:header="283" w:footer="567" w:gutter="0"/>
          <w:cols w:space="708"/>
          <w:titlePg/>
          <w:docGrid w:linePitch="360"/>
        </w:sectPr>
      </w:pPr>
      <w:r>
        <w:rPr>
          <w:rFonts w:ascii="Liberation Serif" w:hAnsi="Liberation Serif"/>
          <w:sz w:val="24"/>
          <w:szCs w:val="24"/>
        </w:rPr>
        <w:t>энергетической</w:t>
      </w:r>
      <w:r w:rsidR="00B74136">
        <w:rPr>
          <w:rFonts w:ascii="Liberation Serif" w:hAnsi="Liberation Serif"/>
          <w:sz w:val="24"/>
          <w:szCs w:val="24"/>
        </w:rPr>
        <w:t xml:space="preserve"> </w:t>
      </w:r>
      <w:r w:rsidR="006508C6" w:rsidRPr="00E15FC8">
        <w:rPr>
          <w:rFonts w:ascii="Liberation Serif" w:hAnsi="Liberation Serif"/>
          <w:sz w:val="24"/>
          <w:szCs w:val="24"/>
        </w:rPr>
        <w:t>эффективности.</w:t>
      </w:r>
    </w:p>
    <w:p w:rsidR="00AB77E6" w:rsidRPr="001501C8" w:rsidRDefault="001C4DFC" w:rsidP="000305A0">
      <w:pPr>
        <w:pStyle w:val="1"/>
        <w:spacing w:line="276" w:lineRule="auto"/>
        <w:jc w:val="center"/>
      </w:pPr>
      <w:bookmarkStart w:id="9" w:name="_Toc126060673"/>
      <w:r>
        <w:lastRenderedPageBreak/>
        <w:t>5</w:t>
      </w:r>
      <w:r w:rsidR="000305A0">
        <w:t>.</w:t>
      </w:r>
      <w:r w:rsidR="00AB77E6" w:rsidRPr="001501C8">
        <w:t xml:space="preserve"> Значения целевых показателей в области энергосбережения и повышения энергетической эффективности, </w:t>
      </w:r>
      <w:r w:rsidR="000305A0">
        <w:t xml:space="preserve">                                    </w:t>
      </w:r>
      <w:r w:rsidR="00AB77E6" w:rsidRPr="001501C8">
        <w:t>достижение которых обеспечивается в результате реализации соответствующей программы</w:t>
      </w:r>
      <w:bookmarkEnd w:id="9"/>
    </w:p>
    <w:p w:rsidR="00E5676D" w:rsidRDefault="00E5676D" w:rsidP="00AB77E6">
      <w:pPr>
        <w:spacing w:after="0" w:line="240" w:lineRule="auto"/>
        <w:ind w:firstLine="709"/>
        <w:jc w:val="both"/>
        <w:rPr>
          <w:rFonts w:ascii="Times New Roman" w:hAnsi="Times New Roman" w:cs="Times New Roman"/>
          <w:sz w:val="24"/>
          <w:szCs w:val="24"/>
        </w:rPr>
      </w:pPr>
    </w:p>
    <w:p w:rsidR="00AB77E6" w:rsidRPr="001501C8" w:rsidRDefault="001F22BA"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в таблице ниже.</w:t>
      </w:r>
    </w:p>
    <w:p w:rsidR="001F22BA" w:rsidRDefault="001F22BA" w:rsidP="008617E0">
      <w:pPr>
        <w:pStyle w:val="a8"/>
        <w:keepNext/>
        <w:keepLines/>
        <w:spacing w:after="0" w:line="276" w:lineRule="auto"/>
        <w:ind w:firstLine="709"/>
        <w:jc w:val="both"/>
        <w:rPr>
          <w:rFonts w:ascii="Times New Roman" w:hAnsi="Times New Roman" w:cs="Times New Roman"/>
          <w:b/>
          <w:i w:val="0"/>
          <w:color w:val="000000" w:themeColor="text1"/>
          <w:sz w:val="24"/>
          <w:szCs w:val="24"/>
        </w:rPr>
      </w:pPr>
      <w:bookmarkStart w:id="10" w:name="_Ref123016377"/>
      <w:r w:rsidRPr="006508C6">
        <w:rPr>
          <w:rFonts w:ascii="Times New Roman" w:hAnsi="Times New Roman" w:cs="Times New Roman"/>
          <w:b/>
          <w:i w:val="0"/>
          <w:color w:val="000000" w:themeColor="text1"/>
          <w:sz w:val="24"/>
          <w:szCs w:val="24"/>
        </w:rPr>
        <w:t xml:space="preserve">Таблица </w:t>
      </w:r>
      <w:bookmarkEnd w:id="10"/>
      <w:r w:rsidR="00CE22E5" w:rsidRPr="006508C6">
        <w:rPr>
          <w:rFonts w:ascii="Times New Roman" w:hAnsi="Times New Roman" w:cs="Times New Roman"/>
          <w:b/>
          <w:i w:val="0"/>
          <w:color w:val="000000" w:themeColor="text1"/>
          <w:sz w:val="24"/>
          <w:szCs w:val="24"/>
        </w:rPr>
        <w:t>5</w:t>
      </w:r>
      <w:r w:rsidRPr="006508C6">
        <w:rPr>
          <w:rFonts w:ascii="Times New Roman" w:hAnsi="Times New Roman" w:cs="Times New Roman"/>
          <w:b/>
          <w:i w:val="0"/>
          <w:color w:val="000000" w:themeColor="text1"/>
          <w:sz w:val="24"/>
          <w:szCs w:val="24"/>
        </w:rP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508C6" w:rsidRDefault="006508C6" w:rsidP="006508C6"/>
    <w:tbl>
      <w:tblPr>
        <w:tblW w:w="5000" w:type="pct"/>
        <w:tblLayout w:type="fixed"/>
        <w:tblLook w:val="04A0" w:firstRow="1" w:lastRow="0" w:firstColumn="1" w:lastColumn="0" w:noHBand="0" w:noVBand="1"/>
      </w:tblPr>
      <w:tblGrid>
        <w:gridCol w:w="4644"/>
        <w:gridCol w:w="1562"/>
        <w:gridCol w:w="1842"/>
        <w:gridCol w:w="1700"/>
        <w:gridCol w:w="1561"/>
        <w:gridCol w:w="1842"/>
        <w:gridCol w:w="1635"/>
      </w:tblGrid>
      <w:tr w:rsidR="006508C6" w:rsidRPr="006508C6" w:rsidTr="006A3BA8">
        <w:trPr>
          <w:trHeight w:val="1500"/>
          <w:tblHeader/>
        </w:trPr>
        <w:tc>
          <w:tcPr>
            <w:tcW w:w="1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508C6">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Наименование целевых показателей</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Единица измерения</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Базовый показатель на начало реализации программы</w:t>
            </w:r>
          </w:p>
        </w:tc>
        <w:tc>
          <w:tcPr>
            <w:tcW w:w="1726" w:type="pct"/>
            <w:gridSpan w:val="3"/>
            <w:tcBorders>
              <w:top w:val="single" w:sz="4" w:space="0" w:color="auto"/>
              <w:left w:val="nil"/>
              <w:bottom w:val="single" w:sz="4" w:space="0" w:color="auto"/>
              <w:right w:val="nil"/>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Значение показателя на конец года</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Целевое значение показателя на момент окончания действия программы</w:t>
            </w:r>
          </w:p>
        </w:tc>
      </w:tr>
      <w:tr w:rsidR="006508C6" w:rsidRPr="006508C6" w:rsidTr="006A3BA8">
        <w:trPr>
          <w:trHeight w:val="289"/>
          <w:tblHeader/>
        </w:trPr>
        <w:tc>
          <w:tcPr>
            <w:tcW w:w="1570"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2023</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2025</w:t>
            </w: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электроэнергия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ХВС</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ГВС</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508C6" w:rsidRPr="006508C6" w:rsidTr="006A3BA8">
        <w:trPr>
          <w:trHeight w:val="24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электроэнергия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ХВС</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ГВС</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r>
      <w:tr w:rsidR="006508C6" w:rsidRPr="006508C6" w:rsidTr="006A3BA8">
        <w:trPr>
          <w:trHeight w:val="24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-газ</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-электрическая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-вода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rsidR="006508C6" w:rsidRPr="006508C6" w:rsidTr="006A3BA8">
        <w:trPr>
          <w:trHeight w:val="18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w:t>
            </w:r>
            <w:proofErr w:type="gramStart"/>
            <w:r w:rsidRPr="006508C6">
              <w:rPr>
                <w:rFonts w:ascii="Times New Roman" w:eastAsia="Times New Roman" w:hAnsi="Times New Roman" w:cs="Times New Roman"/>
                <w:color w:val="222222"/>
                <w:sz w:val="24"/>
                <w:szCs w:val="24"/>
                <w:lang w:eastAsia="ru-RU"/>
              </w:rPr>
              <w:t>теплоснабжения ;</w:t>
            </w:r>
            <w:proofErr w:type="gramEnd"/>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i/>
                <w:iCs/>
                <w:color w:val="222222"/>
                <w:sz w:val="24"/>
                <w:szCs w:val="24"/>
                <w:lang w:eastAsia="ru-RU"/>
              </w:rPr>
            </w:pPr>
            <w:r w:rsidRPr="006508C6">
              <w:rPr>
                <w:rFonts w:ascii="Times New Roman" w:eastAsia="Times New Roman" w:hAnsi="Times New Roman" w:cs="Times New Roman"/>
                <w:i/>
                <w:iCs/>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440"/>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6508C6" w:rsidRPr="006508C6" w:rsidRDefault="006508C6" w:rsidP="006508C6">
            <w:pPr>
              <w:spacing w:after="0" w:line="240" w:lineRule="auto"/>
              <w:rPr>
                <w:rFonts w:ascii="Times New Roman" w:eastAsia="Times New Roman" w:hAnsi="Times New Roman" w:cs="Times New Roman"/>
                <w:color w:val="222222"/>
                <w:lang w:eastAsia="ru-RU"/>
              </w:rPr>
            </w:pPr>
            <w:r w:rsidRPr="006508C6">
              <w:rPr>
                <w:rFonts w:ascii="Times New Roman" w:eastAsia="Times New Roman" w:hAnsi="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lang w:eastAsia="ru-RU"/>
              </w:rPr>
            </w:pPr>
            <w:r w:rsidRPr="006508C6">
              <w:rPr>
                <w:rFonts w:ascii="Times New Roman" w:eastAsia="Times New Roman" w:hAnsi="Times New Roman" w:cs="Times New Roman"/>
                <w:color w:val="222222"/>
                <w:lang w:eastAsia="ru-RU"/>
              </w:rPr>
              <w:t>МВт</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3) Целевые показатели в государственном секторе;</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удельный расход тепловой энергии зданиями и помещениями учебно-воспитательного назначения;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0,349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0,336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0,297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0,297</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37,034</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35,455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33,871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30,705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30,705</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в) удельный расход тепловой энергии зданиями и помещениями здравоохранения и социального обслуживания населения;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0,325</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0,315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0,305</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0,284</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0,284</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-моторное топливо</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-газ</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0,000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464,679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450,04</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435,78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406,05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406,050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-электрическая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-твердое топливо (дрова)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-вода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24,00</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4) Целевые показатели в жилищном фонде;</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многоквартирных домов, имеющих класс энергетической эффективности "B" и выше;</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б) удельный расход тепловой энергии в многоквартирных домах;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удельный расход электрической энергии в многоквартирных домах;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удельный расход холодной воды в многоквартирных домах (в расчете на 1 жителя);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куб.м/чел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д) удельный расход горячей воды в многоквартирных домах (в расчете на 1 жителя).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куб.м/чел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rsidR="006508C6" w:rsidRPr="006508C6" w:rsidTr="006A3BA8">
        <w:trPr>
          <w:trHeight w:val="214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т </w:t>
            </w:r>
            <w:proofErr w:type="spellStart"/>
            <w:r w:rsidRPr="006508C6">
              <w:rPr>
                <w:rFonts w:ascii="Times New Roman" w:eastAsia="Times New Roman" w:hAnsi="Times New Roman" w:cs="Times New Roman"/>
                <w:color w:val="222222"/>
                <w:sz w:val="24"/>
                <w:szCs w:val="24"/>
                <w:lang w:eastAsia="ru-RU"/>
              </w:rPr>
              <w:t>у.т</w:t>
            </w:r>
            <w:proofErr w:type="spellEnd"/>
            <w:r w:rsidRPr="006508C6">
              <w:rPr>
                <w:rFonts w:ascii="Times New Roman" w:eastAsia="Times New Roman" w:hAnsi="Times New Roman" w:cs="Times New Roman"/>
                <w:color w:val="222222"/>
                <w:sz w:val="24"/>
                <w:szCs w:val="24"/>
                <w:lang w:eastAsia="ru-RU"/>
              </w:rPr>
              <w:t>/ед.</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удельный расход топлива на отпуск электрической энергии тепловыми электростанциями;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г.у.т</w:t>
            </w:r>
            <w:proofErr w:type="spellEnd"/>
            <w:r w:rsidRPr="006508C6">
              <w:rPr>
                <w:rFonts w:ascii="Times New Roman" w:eastAsia="Times New Roman" w:hAnsi="Times New Roman" w:cs="Times New Roman"/>
                <w:color w:val="222222"/>
                <w:sz w:val="24"/>
                <w:szCs w:val="24"/>
                <w:lang w:eastAsia="ru-RU"/>
              </w:rPr>
              <w:t>/</w:t>
            </w:r>
            <w:proofErr w:type="spellStart"/>
            <w:r w:rsidRPr="006508C6">
              <w:rPr>
                <w:rFonts w:ascii="Times New Roman" w:eastAsia="Times New Roman" w:hAnsi="Times New Roman" w:cs="Times New Roman"/>
                <w:color w:val="222222"/>
                <w:sz w:val="24"/>
                <w:szCs w:val="24"/>
                <w:lang w:eastAsia="ru-RU"/>
              </w:rPr>
              <w:t>кВтч</w:t>
            </w:r>
            <w:proofErr w:type="spellEnd"/>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удельный расход топлива на отпущенную тепловую энергию с коллекторов тепловых электростанций;</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кг.у.т</w:t>
            </w:r>
            <w:proofErr w:type="spellEnd"/>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г) удельный расход топлива на отпущенную с коллекторов котельных в тепловую сеть тепловую энергию;</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кг.у.т</w:t>
            </w:r>
            <w:proofErr w:type="spellEnd"/>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 доля потерь тепловой энергии при ее передаче в общем объеме переданной тепловой энергии;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ж) доля </w:t>
            </w:r>
            <w:proofErr w:type="spellStart"/>
            <w:r w:rsidRPr="006508C6">
              <w:rPr>
                <w:rFonts w:ascii="Times New Roman" w:eastAsia="Times New Roman" w:hAnsi="Times New Roman" w:cs="Times New Roman"/>
                <w:color w:val="222222"/>
                <w:sz w:val="24"/>
                <w:szCs w:val="24"/>
                <w:lang w:eastAsia="ru-RU"/>
              </w:rPr>
              <w:t>энергоэффективных</w:t>
            </w:r>
            <w:proofErr w:type="spellEnd"/>
            <w:r w:rsidRPr="006508C6">
              <w:rPr>
                <w:rFonts w:ascii="Times New Roman" w:eastAsia="Times New Roman" w:hAnsi="Times New Roman" w:cs="Times New Roman"/>
                <w:color w:val="222222"/>
                <w:sz w:val="24"/>
                <w:szCs w:val="24"/>
                <w:lang w:eastAsia="ru-RU"/>
              </w:rPr>
              <w:t xml:space="preserve"> источников света в системах уличного освещения.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6) Целевые показатели в транспортном комплексе.</w:t>
            </w:r>
          </w:p>
        </w:tc>
      </w:tr>
      <w:tr w:rsidR="006508C6" w:rsidRPr="006508C6" w:rsidTr="006A3BA8">
        <w:trPr>
          <w:trHeight w:val="27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21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8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56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lastRenderedPageBreak/>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5D0EE7" w:rsidTr="006A3BA8">
        <w:trPr>
          <w:trHeight w:val="150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rsidR="006508C6" w:rsidRPr="006508C6" w:rsidRDefault="006508C6" w:rsidP="006A3BA8">
            <w:pPr>
              <w:spacing w:after="0"/>
              <w:ind w:left="720"/>
              <w:jc w:val="center"/>
              <w:rPr>
                <w:rFonts w:ascii="Times New Roman" w:hAnsi="Times New Roman" w:cs="Times New Roman"/>
                <w:color w:val="222222"/>
                <w:szCs w:val="28"/>
              </w:rPr>
            </w:pPr>
            <w:r w:rsidRPr="006508C6">
              <w:rPr>
                <w:rFonts w:ascii="Times New Roman" w:hAnsi="Times New Roman" w:cs="Times New Roman"/>
              </w:rPr>
              <w:t xml:space="preserve">* </w:t>
            </w:r>
            <w:r w:rsidRPr="006508C6">
              <w:rPr>
                <w:rFonts w:ascii="Times New Roman" w:hAnsi="Times New Roman" w:cs="Times New Roman"/>
                <w:szCs w:val="28"/>
              </w:rPr>
              <w:t xml:space="preserve">- </w:t>
            </w:r>
            <w:r w:rsidRPr="006508C6">
              <w:rPr>
                <w:rFonts w:ascii="Times New Roman" w:hAnsi="Times New Roman" w:cs="Times New Roman"/>
                <w:color w:val="222222"/>
                <w:szCs w:val="28"/>
              </w:rPr>
              <w:t xml:space="preserve">источников тепловой энергии, функционирующих в режиме комбинированной выработки тепловой и электрической энергии на территории </w:t>
            </w:r>
            <w:r w:rsidR="000305A0">
              <w:rPr>
                <w:rFonts w:ascii="Times New Roman" w:hAnsi="Times New Roman" w:cs="Times New Roman"/>
                <w:color w:val="222222"/>
                <w:szCs w:val="28"/>
              </w:rPr>
              <w:t>сельского поселения</w:t>
            </w:r>
            <w:r w:rsidRPr="006508C6">
              <w:rPr>
                <w:rFonts w:ascii="Times New Roman" w:hAnsi="Times New Roman" w:cs="Times New Roman"/>
                <w:color w:val="222222"/>
                <w:szCs w:val="28"/>
              </w:rPr>
              <w:t xml:space="preserve"> </w:t>
            </w:r>
            <w:r>
              <w:rPr>
                <w:rFonts w:ascii="Times New Roman" w:hAnsi="Times New Roman" w:cs="Times New Roman"/>
                <w:color w:val="222222"/>
                <w:szCs w:val="28"/>
              </w:rPr>
              <w:t>Верхнеказымский</w:t>
            </w:r>
            <w:r w:rsidRPr="006508C6">
              <w:rPr>
                <w:rFonts w:ascii="Times New Roman" w:hAnsi="Times New Roman" w:cs="Times New Roman"/>
                <w:color w:val="222222"/>
                <w:szCs w:val="28"/>
              </w:rPr>
              <w:t xml:space="preserve"> нет.</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sz w:val="24"/>
              </w:rPr>
              <w:t xml:space="preserve">** - </w:t>
            </w:r>
            <w:r w:rsidRPr="006508C6">
              <w:rPr>
                <w:rFonts w:ascii="Times New Roman" w:hAnsi="Times New Roman" w:cs="Times New Roman"/>
                <w:color w:val="222222"/>
              </w:rPr>
              <w:t xml:space="preserve">ввод мощностей генерирующих объектов, функционирующих на основе использования возобновляемых источников энергии </w:t>
            </w:r>
            <w:proofErr w:type="gramStart"/>
            <w:r w:rsidRPr="006508C6">
              <w:rPr>
                <w:rFonts w:ascii="Times New Roman" w:hAnsi="Times New Roman" w:cs="Times New Roman"/>
                <w:color w:val="222222"/>
              </w:rPr>
              <w:t>на  территории</w:t>
            </w:r>
            <w:proofErr w:type="gramEnd"/>
            <w:r w:rsidRPr="006508C6">
              <w:rPr>
                <w:rFonts w:ascii="Times New Roman" w:hAnsi="Times New Roman" w:cs="Times New Roman"/>
                <w:color w:val="222222"/>
              </w:rPr>
              <w:t xml:space="preserve"> </w:t>
            </w:r>
            <w:r w:rsidR="000305A0">
              <w:rPr>
                <w:rFonts w:ascii="Times New Roman" w:hAnsi="Times New Roman" w:cs="Times New Roman"/>
                <w:color w:val="222222"/>
                <w:szCs w:val="28"/>
              </w:rPr>
              <w:t>сельского поселения</w:t>
            </w:r>
            <w:r w:rsidR="000305A0" w:rsidRPr="006508C6">
              <w:rPr>
                <w:rFonts w:ascii="Times New Roman" w:hAnsi="Times New Roman" w:cs="Times New Roman"/>
                <w:color w:val="222222"/>
                <w:szCs w:val="28"/>
              </w:rPr>
              <w:t xml:space="preserve"> </w:t>
            </w:r>
            <w:r>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 планируется.</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rPr>
              <w:t xml:space="preserve">*** - объектов промышленного производства на территории </w:t>
            </w:r>
            <w:r w:rsidR="000305A0">
              <w:rPr>
                <w:rFonts w:ascii="Times New Roman" w:hAnsi="Times New Roman" w:cs="Times New Roman"/>
                <w:color w:val="222222"/>
                <w:szCs w:val="28"/>
              </w:rPr>
              <w:t>сельского поселения</w:t>
            </w:r>
            <w:r w:rsidR="000305A0" w:rsidRPr="006508C6">
              <w:rPr>
                <w:rFonts w:ascii="Times New Roman" w:hAnsi="Times New Roman" w:cs="Times New Roman"/>
                <w:color w:val="222222"/>
                <w:szCs w:val="28"/>
              </w:rPr>
              <w:t xml:space="preserve"> </w:t>
            </w:r>
            <w:r w:rsidR="00EE3D8B">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нет.</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rPr>
              <w:t xml:space="preserve">**** - высокоэкономичного автотранспорта, транспорта с использованием газа и электромобилей на балансе </w:t>
            </w:r>
            <w:r w:rsidRPr="00EE3D8B">
              <w:rPr>
                <w:rFonts w:ascii="Times New Roman" w:hAnsi="Times New Roman" w:cs="Times New Roman"/>
                <w:color w:val="222222"/>
              </w:rPr>
              <w:t>администрации</w:t>
            </w:r>
            <w:r w:rsidRPr="006508C6">
              <w:rPr>
                <w:rFonts w:ascii="Times New Roman" w:hAnsi="Times New Roman" w:cs="Times New Roman"/>
                <w:color w:val="222222"/>
              </w:rPr>
              <w:t xml:space="preserve"> </w:t>
            </w:r>
            <w:r w:rsidR="000305A0">
              <w:rPr>
                <w:rFonts w:ascii="Times New Roman" w:hAnsi="Times New Roman" w:cs="Times New Roman"/>
                <w:color w:val="222222"/>
                <w:szCs w:val="28"/>
              </w:rPr>
              <w:t>сельского поселения</w:t>
            </w:r>
            <w:r w:rsidR="000305A0" w:rsidRPr="006508C6">
              <w:rPr>
                <w:rFonts w:ascii="Times New Roman" w:hAnsi="Times New Roman" w:cs="Times New Roman"/>
                <w:color w:val="222222"/>
                <w:szCs w:val="28"/>
              </w:rPr>
              <w:t xml:space="preserve"> </w:t>
            </w:r>
            <w:r>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нет.</w:t>
            </w:r>
          </w:p>
          <w:p w:rsidR="006508C6" w:rsidRPr="00A55E5C" w:rsidRDefault="006508C6" w:rsidP="006A3BA8">
            <w:pPr>
              <w:spacing w:after="0"/>
              <w:ind w:left="720"/>
              <w:jc w:val="center"/>
              <w:rPr>
                <w:rFonts w:ascii="Times New Roman" w:hAnsi="Times New Roman" w:cs="Times New Roman"/>
              </w:rPr>
            </w:pPr>
          </w:p>
        </w:tc>
      </w:tr>
    </w:tbl>
    <w:p w:rsidR="00AB77E6" w:rsidRDefault="00AB77E6" w:rsidP="00CB1AF8">
      <w:pPr>
        <w:spacing w:after="0" w:line="240" w:lineRule="auto"/>
        <w:jc w:val="both"/>
        <w:rPr>
          <w:rFonts w:ascii="Times New Roman" w:hAnsi="Times New Roman" w:cs="Times New Roman"/>
          <w:sz w:val="24"/>
          <w:szCs w:val="24"/>
        </w:rPr>
      </w:pPr>
    </w:p>
    <w:p w:rsidR="006508C6" w:rsidRDefault="006508C6" w:rsidP="00CB1AF8">
      <w:pPr>
        <w:spacing w:after="0" w:line="240" w:lineRule="auto"/>
        <w:jc w:val="both"/>
        <w:rPr>
          <w:rFonts w:ascii="Times New Roman" w:hAnsi="Times New Roman" w:cs="Times New Roman"/>
          <w:sz w:val="24"/>
          <w:szCs w:val="24"/>
        </w:rPr>
      </w:pPr>
    </w:p>
    <w:p w:rsidR="00A048B5" w:rsidRPr="001501C8" w:rsidRDefault="00A048B5" w:rsidP="00AB77E6">
      <w:pPr>
        <w:spacing w:after="0" w:line="240" w:lineRule="auto"/>
        <w:ind w:firstLine="709"/>
        <w:jc w:val="both"/>
        <w:rPr>
          <w:rFonts w:ascii="Times New Roman" w:hAnsi="Times New Roman" w:cs="Times New Roman"/>
          <w:sz w:val="24"/>
          <w:szCs w:val="24"/>
        </w:rPr>
        <w:sectPr w:rsidR="00A048B5" w:rsidRPr="001501C8" w:rsidSect="008915B2">
          <w:pgSz w:w="16838" w:h="11906" w:orient="landscape"/>
          <w:pgMar w:top="1701" w:right="1134" w:bottom="850" w:left="1134" w:header="708" w:footer="708" w:gutter="0"/>
          <w:cols w:space="708"/>
          <w:docGrid w:linePitch="360"/>
        </w:sectPr>
      </w:pPr>
    </w:p>
    <w:p w:rsidR="00AB77E6" w:rsidRPr="00E5676D" w:rsidRDefault="0067720A" w:rsidP="000305A0">
      <w:pPr>
        <w:pStyle w:val="1"/>
        <w:jc w:val="center"/>
      </w:pPr>
      <w:bookmarkStart w:id="11" w:name="_Toc126060674"/>
      <w:r w:rsidRPr="00E5676D">
        <w:lastRenderedPageBreak/>
        <w:t>6</w:t>
      </w:r>
      <w:r w:rsidR="000305A0">
        <w:t>.</w:t>
      </w:r>
      <w:r w:rsidR="00AB77E6" w:rsidRPr="00E5676D">
        <w:t xml:space="preserve"> Информаци</w:t>
      </w:r>
      <w:r w:rsidR="00375E13" w:rsidRPr="00E5676D">
        <w:t>я</w:t>
      </w:r>
      <w:r w:rsidR="00AB77E6" w:rsidRPr="00E5676D">
        <w:t xml:space="preserve">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rsidR="00AB77E6" w:rsidRPr="001501C8" w:rsidRDefault="00AB77E6" w:rsidP="00AB77E6">
      <w:pPr>
        <w:spacing w:after="0" w:line="240" w:lineRule="auto"/>
        <w:ind w:firstLine="709"/>
        <w:jc w:val="both"/>
        <w:rPr>
          <w:rFonts w:ascii="Times New Roman" w:hAnsi="Times New Roman" w:cs="Times New Roman"/>
          <w:sz w:val="24"/>
          <w:szCs w:val="24"/>
        </w:rPr>
      </w:pPr>
    </w:p>
    <w:p w:rsidR="006B055A" w:rsidRPr="000305A0" w:rsidRDefault="006B055A" w:rsidP="000305A0">
      <w:pPr>
        <w:spacing w:after="0" w:line="240" w:lineRule="auto"/>
        <w:ind w:firstLine="709"/>
        <w:jc w:val="both"/>
        <w:rPr>
          <w:rFonts w:ascii="Times New Roman" w:hAnsi="Times New Roman" w:cs="Times New Roman"/>
          <w:sz w:val="24"/>
          <w:szCs w:val="24"/>
        </w:rPr>
      </w:pPr>
      <w:r w:rsidRPr="000305A0">
        <w:rPr>
          <w:rFonts w:ascii="Times New Roman" w:hAnsi="Times New Roman" w:cs="Times New Roman"/>
          <w:sz w:val="24"/>
          <w:szCs w:val="24"/>
        </w:rPr>
        <w:t xml:space="preserve">Финансовое обеспечение мероприятий Программы осуществляется за счёт средств </w:t>
      </w:r>
      <w:r w:rsidRPr="00EE3D8B">
        <w:rPr>
          <w:rFonts w:ascii="Times New Roman" w:hAnsi="Times New Roman" w:cs="Times New Roman"/>
          <w:sz w:val="24"/>
          <w:szCs w:val="24"/>
        </w:rPr>
        <w:t xml:space="preserve">бюджета муниципального </w:t>
      </w:r>
      <w:r w:rsidR="00EE3D8B">
        <w:rPr>
          <w:rFonts w:ascii="Times New Roman" w:hAnsi="Times New Roman" w:cs="Times New Roman"/>
          <w:sz w:val="24"/>
          <w:szCs w:val="24"/>
        </w:rPr>
        <w:t>образования</w:t>
      </w:r>
      <w:r w:rsidRPr="00EE3D8B">
        <w:rPr>
          <w:rFonts w:ascii="Times New Roman" w:hAnsi="Times New Roman" w:cs="Times New Roman"/>
          <w:sz w:val="24"/>
          <w:szCs w:val="24"/>
        </w:rPr>
        <w:t xml:space="preserve"> Белоярский район </w:t>
      </w:r>
      <w:r w:rsidR="00EE3D8B">
        <w:rPr>
          <w:rFonts w:ascii="Times New Roman" w:hAnsi="Times New Roman" w:cs="Times New Roman"/>
          <w:sz w:val="24"/>
          <w:szCs w:val="24"/>
        </w:rPr>
        <w:t xml:space="preserve">Ханты-Мансийского автономного округа </w:t>
      </w:r>
      <w:r w:rsidRPr="00EE3D8B">
        <w:rPr>
          <w:rFonts w:ascii="Times New Roman" w:hAnsi="Times New Roman" w:cs="Times New Roman"/>
          <w:sz w:val="24"/>
          <w:szCs w:val="24"/>
        </w:rPr>
        <w:t>-</w:t>
      </w:r>
      <w:r w:rsidR="00EE3D8B">
        <w:rPr>
          <w:rFonts w:ascii="Times New Roman" w:hAnsi="Times New Roman" w:cs="Times New Roman"/>
          <w:sz w:val="24"/>
          <w:szCs w:val="24"/>
        </w:rPr>
        <w:t xml:space="preserve"> </w:t>
      </w:r>
      <w:r w:rsidRPr="00EE3D8B">
        <w:rPr>
          <w:rFonts w:ascii="Times New Roman" w:hAnsi="Times New Roman" w:cs="Times New Roman"/>
          <w:sz w:val="24"/>
          <w:szCs w:val="24"/>
        </w:rPr>
        <w:t>Югры.</w:t>
      </w:r>
      <w:r w:rsidRPr="000305A0">
        <w:rPr>
          <w:rFonts w:ascii="Times New Roman" w:hAnsi="Times New Roman" w:cs="Times New Roman"/>
          <w:sz w:val="24"/>
          <w:szCs w:val="24"/>
        </w:rPr>
        <w:t xml:space="preserve"> Общий объем финансирования Программы составляет 491,61 тыс. руб.</w:t>
      </w:r>
    </w:p>
    <w:p w:rsidR="006B055A" w:rsidRPr="000305A0" w:rsidRDefault="006B055A" w:rsidP="000305A0">
      <w:pPr>
        <w:spacing w:after="0" w:line="240" w:lineRule="auto"/>
        <w:ind w:firstLine="709"/>
        <w:jc w:val="both"/>
        <w:rPr>
          <w:rFonts w:ascii="Times New Roman" w:hAnsi="Times New Roman" w:cs="Times New Roman"/>
          <w:sz w:val="24"/>
          <w:szCs w:val="24"/>
        </w:rPr>
      </w:pPr>
      <w:r w:rsidRPr="000305A0">
        <w:rPr>
          <w:rFonts w:ascii="Times New Roman" w:hAnsi="Times New Roman" w:cs="Times New Roman"/>
          <w:sz w:val="24"/>
          <w:szCs w:val="24"/>
        </w:rPr>
        <w:t>В таблице 3 приведены сведения об объёмах финансирования мероприятий Программы энергосбережения в разрезе эне</w:t>
      </w:r>
      <w:r w:rsidR="0094083A" w:rsidRPr="000305A0">
        <w:rPr>
          <w:rFonts w:ascii="Times New Roman" w:hAnsi="Times New Roman" w:cs="Times New Roman"/>
          <w:sz w:val="24"/>
          <w:szCs w:val="24"/>
        </w:rPr>
        <w:t>ргоресурса и каждого Учреждения</w:t>
      </w:r>
      <w:r w:rsidRPr="000305A0">
        <w:rPr>
          <w:rFonts w:ascii="Times New Roman" w:hAnsi="Times New Roman" w:cs="Times New Roman"/>
          <w:sz w:val="24"/>
          <w:szCs w:val="24"/>
        </w:rPr>
        <w:t xml:space="preserve"> </w:t>
      </w:r>
      <w:r w:rsidR="0094083A" w:rsidRPr="000305A0">
        <w:rPr>
          <w:rFonts w:ascii="Times New Roman" w:hAnsi="Times New Roman" w:cs="Times New Roman"/>
          <w:sz w:val="24"/>
          <w:szCs w:val="24"/>
        </w:rPr>
        <w:t>сельского поселения</w:t>
      </w:r>
      <w:r w:rsidRPr="000305A0">
        <w:rPr>
          <w:rFonts w:ascii="Times New Roman" w:hAnsi="Times New Roman" w:cs="Times New Roman"/>
          <w:sz w:val="24"/>
          <w:szCs w:val="24"/>
        </w:rPr>
        <w:t xml:space="preserve"> </w:t>
      </w:r>
      <w:r w:rsidRPr="000305A0">
        <w:rPr>
          <w:rFonts w:ascii="Times New Roman" w:hAnsi="Times New Roman" w:cs="Times New Roman"/>
          <w:spacing w:val="-4"/>
          <w:sz w:val="24"/>
          <w:szCs w:val="24"/>
        </w:rPr>
        <w:t xml:space="preserve">Верхнеказымский </w:t>
      </w:r>
      <w:r w:rsidRPr="000305A0">
        <w:rPr>
          <w:rFonts w:ascii="Times New Roman" w:hAnsi="Times New Roman" w:cs="Times New Roman"/>
          <w:sz w:val="24"/>
          <w:szCs w:val="24"/>
        </w:rPr>
        <w:t>Белоярского района</w:t>
      </w:r>
      <w:r w:rsidR="00EE3D8B">
        <w:rPr>
          <w:rFonts w:ascii="Times New Roman" w:hAnsi="Times New Roman" w:cs="Times New Roman"/>
          <w:sz w:val="24"/>
          <w:szCs w:val="24"/>
        </w:rPr>
        <w:t xml:space="preserve"> Ханты-Мансийского автономного округа </w:t>
      </w:r>
      <w:r w:rsidR="00EE3D8B" w:rsidRPr="00EE3D8B">
        <w:rPr>
          <w:rFonts w:ascii="Times New Roman" w:hAnsi="Times New Roman" w:cs="Times New Roman"/>
          <w:sz w:val="24"/>
          <w:szCs w:val="24"/>
        </w:rPr>
        <w:t>-</w:t>
      </w:r>
      <w:r w:rsidR="00EE3D8B">
        <w:rPr>
          <w:rFonts w:ascii="Times New Roman" w:hAnsi="Times New Roman" w:cs="Times New Roman"/>
          <w:sz w:val="24"/>
          <w:szCs w:val="24"/>
        </w:rPr>
        <w:t xml:space="preserve"> </w:t>
      </w:r>
      <w:r w:rsidR="00EE3D8B" w:rsidRPr="00EE3D8B">
        <w:rPr>
          <w:rFonts w:ascii="Times New Roman" w:hAnsi="Times New Roman" w:cs="Times New Roman"/>
          <w:sz w:val="24"/>
          <w:szCs w:val="24"/>
        </w:rPr>
        <w:t>Югры</w:t>
      </w:r>
      <w:r w:rsidRPr="000305A0">
        <w:rPr>
          <w:rFonts w:ascii="Times New Roman" w:hAnsi="Times New Roman" w:cs="Times New Roman"/>
          <w:sz w:val="24"/>
          <w:szCs w:val="24"/>
        </w:rPr>
        <w:t>.</w:t>
      </w:r>
    </w:p>
    <w:p w:rsidR="006B055A" w:rsidRDefault="00EE3D8B" w:rsidP="000305A0">
      <w:pPr>
        <w:spacing w:after="0" w:line="240" w:lineRule="auto"/>
        <w:ind w:firstLine="708"/>
        <w:jc w:val="both"/>
        <w:rPr>
          <w:rFonts w:ascii="Times New Roman" w:hAnsi="Times New Roman" w:cs="Times New Roman"/>
          <w:b/>
          <w:sz w:val="24"/>
          <w:szCs w:val="24"/>
        </w:rPr>
      </w:pPr>
      <w:r>
        <w:rPr>
          <w:rFonts w:ascii="Times New Roman" w:hAnsi="Times New Roman" w:cs="Times New Roman"/>
          <w:b/>
          <w:color w:val="000000" w:themeColor="text1"/>
          <w:sz w:val="24"/>
          <w:szCs w:val="24"/>
        </w:rPr>
        <w:t>Т</w:t>
      </w:r>
      <w:r w:rsidR="006B055A" w:rsidRPr="000305A0">
        <w:rPr>
          <w:rFonts w:ascii="Times New Roman" w:hAnsi="Times New Roman" w:cs="Times New Roman"/>
          <w:b/>
          <w:color w:val="000000" w:themeColor="text1"/>
          <w:sz w:val="24"/>
          <w:szCs w:val="24"/>
        </w:rPr>
        <w:t>аблица 6. Сведения об объёмах финансирования мероприятий Программы энергосбережения в разрезе энер</w:t>
      </w:r>
      <w:r w:rsidR="0094083A" w:rsidRPr="000305A0">
        <w:rPr>
          <w:rFonts w:ascii="Times New Roman" w:hAnsi="Times New Roman" w:cs="Times New Roman"/>
          <w:b/>
          <w:color w:val="000000" w:themeColor="text1"/>
          <w:sz w:val="24"/>
          <w:szCs w:val="24"/>
        </w:rPr>
        <w:t>горесурса и каждого Учреждения сельского поселения</w:t>
      </w:r>
      <w:r w:rsidR="006B055A" w:rsidRPr="000305A0">
        <w:rPr>
          <w:rFonts w:ascii="Times New Roman" w:hAnsi="Times New Roman" w:cs="Times New Roman"/>
          <w:b/>
          <w:color w:val="000000" w:themeColor="text1"/>
          <w:sz w:val="24"/>
          <w:szCs w:val="24"/>
        </w:rPr>
        <w:t xml:space="preserve"> Верхнеказымский Белоярского района </w:t>
      </w:r>
      <w:r w:rsidRPr="00EE3D8B">
        <w:rPr>
          <w:rFonts w:ascii="Times New Roman" w:hAnsi="Times New Roman" w:cs="Times New Roman"/>
          <w:b/>
          <w:sz w:val="24"/>
          <w:szCs w:val="24"/>
        </w:rPr>
        <w:t xml:space="preserve">Ханты-Мансийского автономного округа </w:t>
      </w:r>
      <w:r w:rsidR="00E165FA">
        <w:rPr>
          <w:rFonts w:ascii="Times New Roman" w:hAnsi="Times New Roman" w:cs="Times New Roman"/>
          <w:b/>
          <w:sz w:val="24"/>
          <w:szCs w:val="24"/>
        </w:rPr>
        <w:t>–</w:t>
      </w:r>
      <w:r w:rsidRPr="00EE3D8B">
        <w:rPr>
          <w:rFonts w:ascii="Times New Roman" w:hAnsi="Times New Roman" w:cs="Times New Roman"/>
          <w:b/>
          <w:sz w:val="24"/>
          <w:szCs w:val="24"/>
        </w:rPr>
        <w:t xml:space="preserve"> Югры</w:t>
      </w:r>
    </w:p>
    <w:p w:rsidR="00E165FA" w:rsidRPr="00EE3D8B" w:rsidRDefault="00E165FA" w:rsidP="000305A0">
      <w:pPr>
        <w:spacing w:after="0" w:line="240" w:lineRule="auto"/>
        <w:ind w:firstLine="708"/>
        <w:jc w:val="both"/>
        <w:rPr>
          <w:rFonts w:ascii="Times New Roman"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4316"/>
        <w:gridCol w:w="2488"/>
        <w:gridCol w:w="1838"/>
      </w:tblGrid>
      <w:tr w:rsidR="006B055A" w:rsidRPr="006B055A" w:rsidTr="00E165FA">
        <w:trPr>
          <w:trHeight w:val="20"/>
          <w:tblHeader/>
        </w:trPr>
        <w:tc>
          <w:tcPr>
            <w:tcW w:w="513" w:type="pct"/>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 п/п</w:t>
            </w:r>
          </w:p>
        </w:tc>
        <w:tc>
          <w:tcPr>
            <w:tcW w:w="2282" w:type="pct"/>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Наименование мероприятия программы</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Источник</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Величина финансирования, тыс. руб.</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w:t>
            </w:r>
          </w:p>
        </w:tc>
        <w:tc>
          <w:tcPr>
            <w:tcW w:w="2282"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2</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4</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Электрическая энергия</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X</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светильников уличного освещения с дуговыми газоразрядными лампами на светодиодные светильники</w:t>
            </w:r>
          </w:p>
        </w:tc>
        <w:tc>
          <w:tcPr>
            <w:tcW w:w="1327" w:type="pct"/>
            <w:shd w:val="clear" w:color="auto" w:fill="auto"/>
            <w:vAlign w:val="center"/>
            <w:hideMark/>
          </w:tcPr>
          <w:p w:rsidR="006B055A" w:rsidRPr="006B055A" w:rsidRDefault="006B055A" w:rsidP="00EE3D8B">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 xml:space="preserve">Бюджет муниципального </w:t>
            </w:r>
            <w:r w:rsidR="00EE3D8B" w:rsidRPr="00EE3D8B">
              <w:rPr>
                <w:rFonts w:ascii="Times New Roman" w:hAnsi="Times New Roman" w:cs="Times New Roman"/>
                <w:color w:val="000000"/>
              </w:rPr>
              <w:t>образования</w:t>
            </w:r>
            <w:r w:rsidRPr="00EE3D8B">
              <w:rPr>
                <w:rFonts w:ascii="Times New Roman" w:hAnsi="Times New Roman" w:cs="Times New Roman"/>
                <w:color w:val="000000"/>
              </w:rPr>
              <w:t xml:space="preserve">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116,029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1.1.1.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0305A0" w:rsidRDefault="00EE3D8B" w:rsidP="00EE3D8B">
            <w:pPr>
              <w:spacing w:after="0" w:line="276" w:lineRule="auto"/>
              <w:jc w:val="center"/>
              <w:rPr>
                <w:rFonts w:ascii="Times New Roman" w:hAnsi="Times New Roman" w:cs="Times New Roman"/>
                <w:color w:val="000000"/>
                <w:highlight w:val="green"/>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r>
              <w:rPr>
                <w:rFonts w:ascii="Times New Roman" w:hAnsi="Times New Roman" w:cs="Times New Roman"/>
                <w:color w:val="000000"/>
              </w:rPr>
              <w:t xml:space="preserve"> </w:t>
            </w:r>
            <w:r w:rsidRPr="000305A0">
              <w:rPr>
                <w:rFonts w:ascii="Times New Roman" w:hAnsi="Times New Roman" w:cs="Times New Roman"/>
                <w:color w:val="000000"/>
                <w:highlight w:val="green"/>
              </w:rPr>
              <w:t xml:space="preserve"> </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116,029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светильников с люминесцентными лампами и лампами накаливания на светодиодные</w:t>
            </w:r>
          </w:p>
        </w:tc>
        <w:tc>
          <w:tcPr>
            <w:tcW w:w="1327" w:type="pct"/>
            <w:shd w:val="clear" w:color="auto" w:fill="auto"/>
            <w:vAlign w:val="center"/>
            <w:hideMark/>
          </w:tcPr>
          <w:p w:rsidR="006B055A" w:rsidRPr="000305A0" w:rsidRDefault="00EE3D8B" w:rsidP="006B055A">
            <w:pPr>
              <w:spacing w:after="0" w:line="276" w:lineRule="auto"/>
              <w:jc w:val="center"/>
              <w:rPr>
                <w:rFonts w:ascii="Times New Roman" w:hAnsi="Times New Roman" w:cs="Times New Roman"/>
                <w:color w:val="000000"/>
                <w:highlight w:val="green"/>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155,800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0305A0" w:rsidRDefault="00EE3D8B" w:rsidP="006B055A">
            <w:pPr>
              <w:spacing w:after="0" w:line="276" w:lineRule="auto"/>
              <w:jc w:val="center"/>
              <w:rPr>
                <w:rFonts w:ascii="Times New Roman" w:hAnsi="Times New Roman" w:cs="Times New Roman"/>
                <w:color w:val="000000"/>
                <w:highlight w:val="green"/>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155,800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3609" w:type="pct"/>
            <w:gridSpan w:val="2"/>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электрической энергии</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271,829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Холодная питьевая вода</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X</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сантехнических приборов старого образца</w:t>
            </w:r>
          </w:p>
        </w:tc>
        <w:tc>
          <w:tcPr>
            <w:tcW w:w="1327" w:type="pct"/>
            <w:shd w:val="clear" w:color="auto" w:fill="auto"/>
            <w:vAlign w:val="center"/>
            <w:hideMark/>
          </w:tcPr>
          <w:p w:rsid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p w:rsidR="00E165FA" w:rsidRPr="006B055A" w:rsidRDefault="00E165FA" w:rsidP="006B055A">
            <w:pPr>
              <w:spacing w:after="0" w:line="276" w:lineRule="auto"/>
              <w:jc w:val="center"/>
              <w:rPr>
                <w:rFonts w:ascii="Times New Roman" w:hAnsi="Times New Roman" w:cs="Times New Roman"/>
                <w:color w:val="000000"/>
              </w:rPr>
            </w:pP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123,499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lastRenderedPageBreak/>
              <w:t>2.1.1.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16</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Pr>
                <w:rFonts w:ascii="Times New Roman" w:hAnsi="Times New Roman" w:cs="Times New Roman"/>
                <w:color w:val="000000"/>
              </w:rPr>
              <w:t>Бюджет муниципального образования</w:t>
            </w:r>
            <w:r w:rsidR="006B055A" w:rsidRPr="006B055A">
              <w:rPr>
                <w:rFonts w:ascii="Times New Roman" w:hAnsi="Times New Roman" w:cs="Times New Roman"/>
                <w:color w:val="000000"/>
              </w:rPr>
              <w:t xml:space="preserve"> Белоярский район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38,900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2.1.2.</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84,599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Проведение профилактического ремонта оборудования с целью предотвращение утечек воды</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16</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2,400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2.2.2.</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2,400</w:t>
            </w:r>
          </w:p>
        </w:tc>
      </w:tr>
      <w:tr w:rsidR="006B055A" w:rsidRPr="006B055A" w:rsidTr="006508C6">
        <w:trPr>
          <w:trHeight w:val="20"/>
        </w:trPr>
        <w:tc>
          <w:tcPr>
            <w:tcW w:w="513"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p>
        </w:tc>
        <w:tc>
          <w:tcPr>
            <w:tcW w:w="3609" w:type="pct"/>
            <w:gridSpan w:val="2"/>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холодной питьевой воде</w:t>
            </w:r>
          </w:p>
        </w:tc>
        <w:tc>
          <w:tcPr>
            <w:tcW w:w="878"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128,299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Тепловая энергия и горячее водоснабжение</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Х</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сантехнических приборов старого образца</w:t>
            </w:r>
          </w:p>
        </w:tc>
        <w:tc>
          <w:tcPr>
            <w:tcW w:w="1327" w:type="pct"/>
            <w:shd w:val="clear" w:color="auto" w:fill="auto"/>
            <w:vAlign w:val="center"/>
            <w:hideMark/>
          </w:tcPr>
          <w:p w:rsidR="006B055A" w:rsidRPr="006B055A" w:rsidRDefault="00EE3D8B" w:rsidP="00E165FA">
            <w:pPr>
              <w:spacing w:after="0" w:line="240"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0,189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3.1.1.</w:t>
            </w:r>
          </w:p>
        </w:tc>
        <w:tc>
          <w:tcPr>
            <w:tcW w:w="2282" w:type="pct"/>
            <w:shd w:val="clear" w:color="auto" w:fill="auto"/>
            <w:vAlign w:val="center"/>
            <w:hideMark/>
          </w:tcPr>
          <w:p w:rsidR="006B055A" w:rsidRPr="006B055A" w:rsidRDefault="006B055A" w:rsidP="00E165F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E165FA">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E165FA">
            <w:pPr>
              <w:spacing w:after="0" w:line="240"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0,189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Установка автоматических </w:t>
            </w:r>
            <w:proofErr w:type="spellStart"/>
            <w:r w:rsidRPr="006B055A">
              <w:rPr>
                <w:rFonts w:ascii="Times New Roman" w:hAnsi="Times New Roman" w:cs="Times New Roman"/>
                <w:color w:val="000000"/>
              </w:rPr>
              <w:t>термоклапанов</w:t>
            </w:r>
            <w:proofErr w:type="spellEnd"/>
            <w:r w:rsidRPr="006B055A">
              <w:rPr>
                <w:rFonts w:ascii="Times New Roman" w:hAnsi="Times New Roman" w:cs="Times New Roman"/>
                <w:color w:val="000000"/>
              </w:rPr>
              <w:t xml:space="preserve"> на радиаторах отопления</w:t>
            </w:r>
          </w:p>
        </w:tc>
        <w:tc>
          <w:tcPr>
            <w:tcW w:w="1327" w:type="pct"/>
            <w:shd w:val="clear" w:color="auto" w:fill="auto"/>
            <w:vAlign w:val="center"/>
            <w:hideMark/>
          </w:tcPr>
          <w:p w:rsidR="006B055A" w:rsidRPr="006B055A" w:rsidRDefault="00EE3D8B" w:rsidP="00E165FA">
            <w:pPr>
              <w:spacing w:after="0" w:line="240"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91,292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3.2.1.</w:t>
            </w:r>
          </w:p>
        </w:tc>
        <w:tc>
          <w:tcPr>
            <w:tcW w:w="2282" w:type="pct"/>
            <w:shd w:val="clear" w:color="auto" w:fill="auto"/>
            <w:vAlign w:val="center"/>
            <w:hideMark/>
          </w:tcPr>
          <w:p w:rsid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Здание администрации: 628172, Тюменская область, Ханты-Мансийский автономный округ – Югра, Белоярский район, п. Верхнеказымский, 2 микрорайон, дом 26</w:t>
            </w:r>
          </w:p>
          <w:p w:rsidR="00E165FA" w:rsidRPr="006B055A" w:rsidRDefault="00E165FA" w:rsidP="006B055A">
            <w:pPr>
              <w:spacing w:after="0" w:line="276" w:lineRule="auto"/>
              <w:rPr>
                <w:rFonts w:ascii="Times New Roman" w:hAnsi="Times New Roman" w:cs="Times New Roman"/>
                <w:color w:val="000000"/>
              </w:rPr>
            </w:pPr>
          </w:p>
        </w:tc>
        <w:tc>
          <w:tcPr>
            <w:tcW w:w="1327" w:type="pct"/>
            <w:shd w:val="clear" w:color="auto" w:fill="auto"/>
            <w:vAlign w:val="center"/>
            <w:hideMark/>
          </w:tcPr>
          <w:p w:rsidR="006B055A" w:rsidRPr="006B055A" w:rsidRDefault="00EE3D8B" w:rsidP="00E165FA">
            <w:pPr>
              <w:spacing w:after="0" w:line="240"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4,722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lastRenderedPageBreak/>
              <w:t>3.2.2.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86,570</w:t>
            </w:r>
          </w:p>
        </w:tc>
      </w:tr>
      <w:tr w:rsidR="006B055A" w:rsidRPr="006B055A" w:rsidTr="006508C6">
        <w:trPr>
          <w:trHeight w:val="20"/>
        </w:trPr>
        <w:tc>
          <w:tcPr>
            <w:tcW w:w="513"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p>
        </w:tc>
        <w:tc>
          <w:tcPr>
            <w:tcW w:w="3609" w:type="pct"/>
            <w:gridSpan w:val="2"/>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тепловой энергии и горячей воде</w:t>
            </w:r>
          </w:p>
        </w:tc>
        <w:tc>
          <w:tcPr>
            <w:tcW w:w="878"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91,481</w:t>
            </w:r>
          </w:p>
        </w:tc>
      </w:tr>
      <w:tr w:rsidR="006B055A" w:rsidRPr="006B055A" w:rsidTr="006508C6">
        <w:trPr>
          <w:trHeight w:val="20"/>
        </w:trPr>
        <w:tc>
          <w:tcPr>
            <w:tcW w:w="513" w:type="pct"/>
            <w:shd w:val="clear" w:color="000000" w:fill="FFFFFF"/>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3609" w:type="pct"/>
            <w:gridSpan w:val="2"/>
            <w:shd w:val="clear" w:color="000000" w:fill="FFFFFF"/>
            <w:vAlign w:val="center"/>
            <w:hideMark/>
          </w:tcPr>
          <w:p w:rsidR="006B055A" w:rsidRPr="006B055A" w:rsidRDefault="006B055A" w:rsidP="006B055A">
            <w:pPr>
              <w:spacing w:after="0" w:line="276" w:lineRule="auto"/>
              <w:rPr>
                <w:rFonts w:ascii="Times New Roman" w:hAnsi="Times New Roman" w:cs="Times New Roman"/>
                <w:b/>
                <w:color w:val="2D2D2D"/>
              </w:rPr>
            </w:pPr>
            <w:r w:rsidRPr="006B055A">
              <w:rPr>
                <w:rFonts w:ascii="Times New Roman" w:hAnsi="Times New Roman" w:cs="Times New Roman"/>
                <w:b/>
                <w:color w:val="2D2D2D"/>
              </w:rPr>
              <w:t>Всего по мероприятиям</w:t>
            </w:r>
          </w:p>
        </w:tc>
        <w:tc>
          <w:tcPr>
            <w:tcW w:w="878" w:type="pct"/>
            <w:shd w:val="clear" w:color="000000" w:fill="FFFFFF"/>
            <w:vAlign w:val="center"/>
            <w:hideMark/>
          </w:tcPr>
          <w:p w:rsidR="006B055A" w:rsidRPr="006B055A" w:rsidRDefault="006B055A" w:rsidP="006B055A">
            <w:pPr>
              <w:spacing w:after="0" w:line="276" w:lineRule="auto"/>
              <w:jc w:val="center"/>
              <w:rPr>
                <w:rFonts w:ascii="Times New Roman" w:hAnsi="Times New Roman" w:cs="Times New Roman"/>
                <w:b/>
                <w:color w:val="2D2D2D"/>
              </w:rPr>
            </w:pPr>
            <w:r w:rsidRPr="006B055A">
              <w:rPr>
                <w:rFonts w:ascii="Times New Roman" w:hAnsi="Times New Roman" w:cs="Times New Roman"/>
                <w:b/>
                <w:color w:val="2D2D2D"/>
              </w:rPr>
              <w:t>491,61</w:t>
            </w:r>
          </w:p>
        </w:tc>
      </w:tr>
      <w:tr w:rsidR="006B055A" w:rsidRPr="006B055A" w:rsidTr="006508C6">
        <w:trPr>
          <w:trHeight w:val="20"/>
        </w:trPr>
        <w:tc>
          <w:tcPr>
            <w:tcW w:w="513"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16</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41,3</w:t>
            </w:r>
          </w:p>
        </w:tc>
      </w:tr>
      <w:tr w:rsidR="006B055A" w:rsidRPr="006B055A" w:rsidTr="006508C6">
        <w:trPr>
          <w:trHeight w:val="20"/>
        </w:trPr>
        <w:tc>
          <w:tcPr>
            <w:tcW w:w="513"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359,017</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Здание администрации: 628172, Тюменская область, Ханты-Мансийский автономный округ – Югра, Белоярский район, п. Верхнеказымский, 2 микрорайон, дом 26</w:t>
            </w:r>
          </w:p>
          <w:p w:rsidR="000305A0" w:rsidRPr="006B055A" w:rsidRDefault="000305A0" w:rsidP="006B055A">
            <w:pPr>
              <w:spacing w:after="0" w:line="276" w:lineRule="auto"/>
              <w:rPr>
                <w:rFonts w:ascii="Times New Roman" w:hAnsi="Times New Roman" w:cs="Times New Roman"/>
                <w:color w:val="000000"/>
              </w:rPr>
            </w:pP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4,722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86,570</w:t>
            </w:r>
          </w:p>
        </w:tc>
      </w:tr>
    </w:tbl>
    <w:p w:rsidR="006B055A" w:rsidRPr="006B055A" w:rsidRDefault="006B055A" w:rsidP="006B055A">
      <w:pPr>
        <w:spacing w:after="0" w:line="276" w:lineRule="auto"/>
        <w:rPr>
          <w:rFonts w:ascii="Times New Roman" w:hAnsi="Times New Roman" w:cs="Times New Roman"/>
          <w:b/>
        </w:rPr>
      </w:pPr>
    </w:p>
    <w:p w:rsidR="006B055A" w:rsidRPr="006B055A" w:rsidRDefault="006B055A" w:rsidP="0094083A">
      <w:pPr>
        <w:spacing w:after="0" w:line="276" w:lineRule="auto"/>
        <w:ind w:firstLine="709"/>
        <w:jc w:val="both"/>
        <w:rPr>
          <w:rFonts w:ascii="Times New Roman" w:hAnsi="Times New Roman" w:cs="Times New Roman"/>
        </w:rPr>
      </w:pPr>
      <w:r w:rsidRPr="006B055A">
        <w:rPr>
          <w:rFonts w:ascii="Times New Roman" w:hAnsi="Times New Roman" w:cs="Times New Roman"/>
        </w:rPr>
        <w:t xml:space="preserve">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6B055A">
        <w:rPr>
          <w:rFonts w:ascii="Times New Roman" w:hAnsi="Times New Roman" w:cs="Times New Roman"/>
        </w:rPr>
        <w:t>энергоэффективности</w:t>
      </w:r>
      <w:proofErr w:type="spellEnd"/>
      <w:r w:rsidRPr="006B055A">
        <w:rPr>
          <w:rFonts w:ascii="Times New Roman" w:hAnsi="Times New Roman" w:cs="Times New Roman"/>
        </w:rPr>
        <w:t xml:space="preserve"> и внебюджетные источники.</w:t>
      </w:r>
    </w:p>
    <w:p w:rsidR="00AF5165" w:rsidRPr="00CE22E5" w:rsidRDefault="00AF5165" w:rsidP="006B055A">
      <w:pPr>
        <w:spacing w:after="0" w:line="276" w:lineRule="auto"/>
        <w:ind w:firstLine="709"/>
        <w:rPr>
          <w:rFonts w:ascii="Times New Roman" w:hAnsi="Times New Roman" w:cs="Times New Roman"/>
        </w:rPr>
      </w:pPr>
    </w:p>
    <w:p w:rsidR="00AB77E6" w:rsidRDefault="00AB77E6" w:rsidP="00AB77E6">
      <w:pPr>
        <w:spacing w:after="0" w:line="240" w:lineRule="auto"/>
        <w:ind w:firstLine="709"/>
        <w:jc w:val="both"/>
        <w:rPr>
          <w:rFonts w:ascii="Times New Roman" w:hAnsi="Times New Roman" w:cs="Times New Roman"/>
          <w:sz w:val="24"/>
          <w:szCs w:val="24"/>
        </w:rPr>
      </w:pPr>
    </w:p>
    <w:p w:rsidR="0067720A" w:rsidRDefault="0067720A" w:rsidP="00AB77E6">
      <w:pPr>
        <w:spacing w:after="0" w:line="240" w:lineRule="auto"/>
        <w:ind w:firstLine="709"/>
        <w:jc w:val="both"/>
        <w:rPr>
          <w:rFonts w:ascii="Times New Roman" w:hAnsi="Times New Roman" w:cs="Times New Roman"/>
          <w:sz w:val="24"/>
          <w:szCs w:val="24"/>
        </w:rPr>
        <w:sectPr w:rsidR="0067720A">
          <w:pgSz w:w="11906" w:h="16838"/>
          <w:pgMar w:top="1134" w:right="850" w:bottom="1134" w:left="1701" w:header="708" w:footer="708" w:gutter="0"/>
          <w:cols w:space="708"/>
          <w:docGrid w:linePitch="360"/>
        </w:sectPr>
      </w:pPr>
    </w:p>
    <w:p w:rsidR="00932A68" w:rsidRDefault="007D5B99" w:rsidP="00E5676D">
      <w:pPr>
        <w:pStyle w:val="1"/>
      </w:pPr>
      <w:bookmarkStart w:id="12" w:name="_Toc126060675"/>
      <w:r>
        <w:lastRenderedPageBreak/>
        <w:t xml:space="preserve">      </w:t>
      </w:r>
      <w:r w:rsidR="00932A68" w:rsidRPr="00932A68">
        <w:t xml:space="preserve">Приложение </w:t>
      </w:r>
      <w:r w:rsidR="008617E0">
        <w:t>А</w:t>
      </w:r>
      <w:r w:rsidR="00932A68" w:rsidRPr="00932A68">
        <w:t>. Сводный перечень по финансированию мероприятий с результатами от их внедрения</w:t>
      </w:r>
      <w:bookmarkEnd w:id="12"/>
    </w:p>
    <w:p w:rsidR="00854730" w:rsidRDefault="00854730" w:rsidP="00E5676D">
      <w:pPr>
        <w:pStyle w:val="1"/>
      </w:pPr>
    </w:p>
    <w:p w:rsidR="00E5676D" w:rsidRPr="00932A68" w:rsidRDefault="00E5676D" w:rsidP="00E5676D">
      <w:pPr>
        <w:pStyle w:val="1"/>
      </w:pPr>
    </w:p>
    <w:tbl>
      <w:tblPr>
        <w:tblW w:w="4902" w:type="pct"/>
        <w:tblInd w:w="250" w:type="dxa"/>
        <w:tblLayout w:type="fixed"/>
        <w:tblLook w:val="04A0" w:firstRow="1" w:lastRow="0" w:firstColumn="1" w:lastColumn="0" w:noHBand="0" w:noVBand="1"/>
      </w:tblPr>
      <w:tblGrid>
        <w:gridCol w:w="656"/>
        <w:gridCol w:w="1755"/>
        <w:gridCol w:w="1167"/>
        <w:gridCol w:w="814"/>
        <w:gridCol w:w="625"/>
        <w:gridCol w:w="652"/>
        <w:gridCol w:w="857"/>
        <w:gridCol w:w="1127"/>
        <w:gridCol w:w="998"/>
        <w:gridCol w:w="710"/>
        <w:gridCol w:w="848"/>
        <w:gridCol w:w="854"/>
        <w:gridCol w:w="1136"/>
        <w:gridCol w:w="848"/>
        <w:gridCol w:w="710"/>
        <w:gridCol w:w="707"/>
        <w:gridCol w:w="845"/>
      </w:tblGrid>
      <w:tr w:rsidR="0048159F" w:rsidRPr="0048159F" w:rsidTr="002425BD">
        <w:trPr>
          <w:trHeight w:val="20"/>
          <w:tblHeader/>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 п/п</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Наименование мероприятия программы</w:t>
            </w:r>
          </w:p>
        </w:tc>
        <w:tc>
          <w:tcPr>
            <w:tcW w:w="1344"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20</w:t>
            </w:r>
            <w:r w:rsidRPr="002425BD">
              <w:rPr>
                <w:rFonts w:ascii="Times New Roman" w:hAnsi="Times New Roman" w:cs="Times New Roman"/>
                <w:color w:val="2D2D2D"/>
                <w:sz w:val="16"/>
                <w:szCs w:val="16"/>
                <w:u w:val="single"/>
              </w:rPr>
              <w:t>23</w:t>
            </w:r>
            <w:r w:rsidRPr="002425BD">
              <w:rPr>
                <w:rFonts w:ascii="Times New Roman" w:hAnsi="Times New Roman" w:cs="Times New Roman"/>
                <w:color w:val="2D2D2D"/>
                <w:sz w:val="16"/>
                <w:szCs w:val="16"/>
              </w:rPr>
              <w:t xml:space="preserve"> г.</w:t>
            </w:r>
          </w:p>
        </w:tc>
        <w:tc>
          <w:tcPr>
            <w:tcW w:w="1482"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20</w:t>
            </w:r>
            <w:r w:rsidRPr="002425BD">
              <w:rPr>
                <w:rFonts w:ascii="Times New Roman" w:hAnsi="Times New Roman" w:cs="Times New Roman"/>
                <w:color w:val="2D2D2D"/>
                <w:sz w:val="16"/>
                <w:szCs w:val="16"/>
                <w:u w:val="single"/>
              </w:rPr>
              <w:t>24</w:t>
            </w:r>
            <w:r w:rsidRPr="002425BD">
              <w:rPr>
                <w:rFonts w:ascii="Times New Roman" w:hAnsi="Times New Roman" w:cs="Times New Roman"/>
                <w:color w:val="2D2D2D"/>
                <w:sz w:val="16"/>
                <w:szCs w:val="16"/>
              </w:rPr>
              <w:t xml:space="preserve"> г.</w:t>
            </w:r>
          </w:p>
        </w:tc>
        <w:tc>
          <w:tcPr>
            <w:tcW w:w="1387"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20</w:t>
            </w:r>
            <w:r w:rsidRPr="002425BD">
              <w:rPr>
                <w:rFonts w:ascii="Times New Roman" w:hAnsi="Times New Roman" w:cs="Times New Roman"/>
                <w:color w:val="2D2D2D"/>
                <w:sz w:val="16"/>
                <w:szCs w:val="16"/>
                <w:u w:val="single"/>
              </w:rPr>
              <w:t>25</w:t>
            </w:r>
            <w:r w:rsidRPr="002425BD">
              <w:rPr>
                <w:rFonts w:ascii="Times New Roman" w:hAnsi="Times New Roman" w:cs="Times New Roman"/>
                <w:color w:val="2D2D2D"/>
                <w:sz w:val="16"/>
                <w:szCs w:val="16"/>
              </w:rPr>
              <w:t xml:space="preserve"> г.</w:t>
            </w:r>
          </w:p>
        </w:tc>
      </w:tr>
      <w:tr w:rsidR="0048159F" w:rsidRPr="0048159F" w:rsidTr="00854730">
        <w:trPr>
          <w:trHeight w:val="20"/>
          <w:tblHead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6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Финансовое обеспечение реализации мероприятий</w:t>
            </w:r>
          </w:p>
        </w:tc>
        <w:tc>
          <w:tcPr>
            <w:tcW w:w="697" w:type="pct"/>
            <w:gridSpan w:val="3"/>
            <w:tcBorders>
              <w:top w:val="single" w:sz="4" w:space="0" w:color="auto"/>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Экономия топливно-энергетических ресурсов</w:t>
            </w:r>
          </w:p>
        </w:tc>
        <w:tc>
          <w:tcPr>
            <w:tcW w:w="6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Финансовое обеспечение реализации мероприятий</w:t>
            </w:r>
          </w:p>
        </w:tc>
        <w:tc>
          <w:tcPr>
            <w:tcW w:w="788" w:type="pct"/>
            <w:gridSpan w:val="3"/>
            <w:tcBorders>
              <w:top w:val="single" w:sz="4" w:space="0" w:color="auto"/>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Экономия топливно-энергетических ресурсов</w:t>
            </w:r>
          </w:p>
        </w:tc>
        <w:tc>
          <w:tcPr>
            <w:tcW w:w="64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Финансовое обеспечение реализации мероприятий</w:t>
            </w:r>
          </w:p>
        </w:tc>
        <w:tc>
          <w:tcPr>
            <w:tcW w:w="739" w:type="pct"/>
            <w:gridSpan w:val="3"/>
            <w:tcBorders>
              <w:top w:val="single" w:sz="4" w:space="0" w:color="auto"/>
              <w:left w:val="nil"/>
              <w:bottom w:val="single" w:sz="4" w:space="0" w:color="auto"/>
              <w:right w:val="single" w:sz="4" w:space="0" w:color="000000"/>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Экономия топливно-энергетических ресурсов</w:t>
            </w:r>
          </w:p>
        </w:tc>
      </w:tr>
      <w:tr w:rsidR="0048159F" w:rsidRPr="0048159F" w:rsidTr="00854730">
        <w:trPr>
          <w:trHeight w:val="20"/>
          <w:tblHead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647" w:type="pct"/>
            <w:gridSpan w:val="2"/>
            <w:vMerge/>
            <w:tcBorders>
              <w:top w:val="single" w:sz="4" w:space="0" w:color="auto"/>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417"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в натуральном выражении</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2425BD" w:rsidRDefault="006B055A" w:rsidP="007D5B99">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 xml:space="preserve">в стоимостном </w:t>
            </w:r>
            <w:proofErr w:type="gramStart"/>
            <w:r w:rsidRPr="002425BD">
              <w:rPr>
                <w:rFonts w:ascii="Times New Roman" w:hAnsi="Times New Roman" w:cs="Times New Roman"/>
                <w:color w:val="2D2D2D"/>
                <w:sz w:val="16"/>
                <w:szCs w:val="16"/>
              </w:rPr>
              <w:t xml:space="preserve">выражении, </w:t>
            </w:r>
            <w:r w:rsidR="007D5B99" w:rsidRPr="002425BD">
              <w:rPr>
                <w:rFonts w:ascii="Times New Roman" w:hAnsi="Times New Roman" w:cs="Times New Roman"/>
                <w:color w:val="2D2D2D"/>
                <w:sz w:val="16"/>
                <w:szCs w:val="16"/>
              </w:rPr>
              <w:t xml:space="preserve">  </w:t>
            </w:r>
            <w:proofErr w:type="gramEnd"/>
            <w:r w:rsidR="007D5B99" w:rsidRPr="002425BD">
              <w:rPr>
                <w:rFonts w:ascii="Times New Roman" w:hAnsi="Times New Roman" w:cs="Times New Roman"/>
                <w:color w:val="2D2D2D"/>
                <w:sz w:val="16"/>
                <w:szCs w:val="16"/>
              </w:rPr>
              <w:t xml:space="preserve">    </w:t>
            </w:r>
            <w:r w:rsidRPr="002425BD">
              <w:rPr>
                <w:rFonts w:ascii="Times New Roman" w:hAnsi="Times New Roman" w:cs="Times New Roman"/>
                <w:color w:val="2D2D2D"/>
                <w:sz w:val="16"/>
                <w:szCs w:val="16"/>
              </w:rPr>
              <w:t>тыс. руб.</w:t>
            </w:r>
          </w:p>
        </w:tc>
        <w:tc>
          <w:tcPr>
            <w:tcW w:w="694" w:type="pct"/>
            <w:gridSpan w:val="2"/>
            <w:vMerge/>
            <w:tcBorders>
              <w:top w:val="nil"/>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509"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в натуральном выражении</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2425BD" w:rsidRDefault="006B055A" w:rsidP="007D5B99">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 xml:space="preserve">в стоимостном </w:t>
            </w:r>
            <w:proofErr w:type="gramStart"/>
            <w:r w:rsidRPr="002425BD">
              <w:rPr>
                <w:rFonts w:ascii="Times New Roman" w:hAnsi="Times New Roman" w:cs="Times New Roman"/>
                <w:color w:val="2D2D2D"/>
                <w:sz w:val="16"/>
                <w:szCs w:val="16"/>
              </w:rPr>
              <w:t xml:space="preserve">выражении, </w:t>
            </w:r>
            <w:r w:rsidR="007D5B99" w:rsidRPr="002425BD">
              <w:rPr>
                <w:rFonts w:ascii="Times New Roman" w:hAnsi="Times New Roman" w:cs="Times New Roman"/>
                <w:color w:val="2D2D2D"/>
                <w:sz w:val="16"/>
                <w:szCs w:val="16"/>
              </w:rPr>
              <w:t xml:space="preserve">  </w:t>
            </w:r>
            <w:proofErr w:type="gramEnd"/>
            <w:r w:rsidR="007D5B99" w:rsidRPr="002425BD">
              <w:rPr>
                <w:rFonts w:ascii="Times New Roman" w:hAnsi="Times New Roman" w:cs="Times New Roman"/>
                <w:color w:val="2D2D2D"/>
                <w:sz w:val="16"/>
                <w:szCs w:val="16"/>
              </w:rPr>
              <w:t xml:space="preserve">   </w:t>
            </w:r>
            <w:r w:rsidRPr="002425BD">
              <w:rPr>
                <w:rFonts w:ascii="Times New Roman" w:hAnsi="Times New Roman" w:cs="Times New Roman"/>
                <w:color w:val="2D2D2D"/>
                <w:sz w:val="16"/>
                <w:szCs w:val="16"/>
              </w:rPr>
              <w:t>тыс. руб.</w:t>
            </w:r>
          </w:p>
        </w:tc>
        <w:tc>
          <w:tcPr>
            <w:tcW w:w="648" w:type="pct"/>
            <w:gridSpan w:val="2"/>
            <w:vMerge/>
            <w:tcBorders>
              <w:top w:val="nil"/>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463" w:type="pct"/>
            <w:gridSpan w:val="2"/>
            <w:tcBorders>
              <w:top w:val="single" w:sz="4" w:space="0" w:color="auto"/>
              <w:left w:val="nil"/>
              <w:bottom w:val="single" w:sz="4" w:space="0" w:color="auto"/>
              <w:right w:val="single" w:sz="4" w:space="0" w:color="000000"/>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в натуральном выражении</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2425BD" w:rsidRDefault="006B055A" w:rsidP="0048159F">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в стоимостном выражении, тыс. руб.</w:t>
            </w:r>
          </w:p>
        </w:tc>
      </w:tr>
      <w:tr w:rsidR="0048159F" w:rsidRPr="0048159F" w:rsidTr="00854730">
        <w:trPr>
          <w:trHeight w:val="20"/>
          <w:tblHeader/>
        </w:trPr>
        <w:tc>
          <w:tcPr>
            <w:tcW w:w="214" w:type="pct"/>
            <w:vMerge/>
            <w:tcBorders>
              <w:top w:val="single" w:sz="4" w:space="0" w:color="auto"/>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381"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источник</w:t>
            </w:r>
          </w:p>
        </w:tc>
        <w:tc>
          <w:tcPr>
            <w:tcW w:w="266"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объем, тыс. руб.</w:t>
            </w:r>
          </w:p>
        </w:tc>
        <w:tc>
          <w:tcPr>
            <w:tcW w:w="204"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кол-во</w:t>
            </w:r>
          </w:p>
        </w:tc>
        <w:tc>
          <w:tcPr>
            <w:tcW w:w="213"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ед. изм.</w:t>
            </w:r>
          </w:p>
        </w:tc>
        <w:tc>
          <w:tcPr>
            <w:tcW w:w="280" w:type="pct"/>
            <w:vMerge/>
            <w:tcBorders>
              <w:top w:val="nil"/>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368"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источник</w:t>
            </w:r>
          </w:p>
        </w:tc>
        <w:tc>
          <w:tcPr>
            <w:tcW w:w="326"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объем, тыс. руб.</w:t>
            </w:r>
          </w:p>
        </w:tc>
        <w:tc>
          <w:tcPr>
            <w:tcW w:w="232"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кол-во</w:t>
            </w:r>
          </w:p>
        </w:tc>
        <w:tc>
          <w:tcPr>
            <w:tcW w:w="277"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ед. изм.</w:t>
            </w:r>
          </w:p>
        </w:tc>
        <w:tc>
          <w:tcPr>
            <w:tcW w:w="279" w:type="pct"/>
            <w:vMerge/>
            <w:tcBorders>
              <w:top w:val="nil"/>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источник</w:t>
            </w:r>
          </w:p>
        </w:tc>
        <w:tc>
          <w:tcPr>
            <w:tcW w:w="277"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объем, тыс. руб.</w:t>
            </w:r>
          </w:p>
        </w:tc>
        <w:tc>
          <w:tcPr>
            <w:tcW w:w="232"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кол-во</w:t>
            </w:r>
          </w:p>
        </w:tc>
        <w:tc>
          <w:tcPr>
            <w:tcW w:w="231"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ед. изм.</w:t>
            </w:r>
          </w:p>
        </w:tc>
        <w:tc>
          <w:tcPr>
            <w:tcW w:w="276" w:type="pct"/>
            <w:vMerge/>
            <w:tcBorders>
              <w:top w:val="nil"/>
              <w:left w:val="single" w:sz="4" w:space="0" w:color="auto"/>
              <w:bottom w:val="single" w:sz="4" w:space="0" w:color="auto"/>
              <w:right w:val="single" w:sz="4" w:space="0" w:color="auto"/>
            </w:tcBorders>
            <w:vAlign w:val="center"/>
            <w:hideMark/>
          </w:tcPr>
          <w:p w:rsidR="006B055A" w:rsidRPr="002425BD" w:rsidRDefault="006B055A" w:rsidP="006B055A">
            <w:pPr>
              <w:spacing w:after="0"/>
              <w:rPr>
                <w:rFonts w:ascii="Times New Roman" w:hAnsi="Times New Roman" w:cs="Times New Roman"/>
                <w:color w:val="2D2D2D"/>
                <w:sz w:val="16"/>
                <w:szCs w:val="16"/>
              </w:rPr>
            </w:pPr>
          </w:p>
        </w:tc>
      </w:tr>
      <w:tr w:rsidR="0048159F" w:rsidRPr="0048159F" w:rsidTr="00854730">
        <w:trPr>
          <w:trHeight w:val="20"/>
          <w:tblHeader/>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w:t>
            </w:r>
          </w:p>
        </w:tc>
        <w:tc>
          <w:tcPr>
            <w:tcW w:w="573"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2</w:t>
            </w:r>
          </w:p>
        </w:tc>
        <w:tc>
          <w:tcPr>
            <w:tcW w:w="381"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3</w:t>
            </w:r>
          </w:p>
        </w:tc>
        <w:tc>
          <w:tcPr>
            <w:tcW w:w="266"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4</w:t>
            </w:r>
          </w:p>
        </w:tc>
        <w:tc>
          <w:tcPr>
            <w:tcW w:w="204"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5</w:t>
            </w:r>
          </w:p>
        </w:tc>
        <w:tc>
          <w:tcPr>
            <w:tcW w:w="213"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6</w:t>
            </w:r>
          </w:p>
        </w:tc>
        <w:tc>
          <w:tcPr>
            <w:tcW w:w="280"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7</w:t>
            </w:r>
          </w:p>
        </w:tc>
        <w:tc>
          <w:tcPr>
            <w:tcW w:w="368"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8</w:t>
            </w:r>
          </w:p>
        </w:tc>
        <w:tc>
          <w:tcPr>
            <w:tcW w:w="326"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9</w:t>
            </w:r>
          </w:p>
        </w:tc>
        <w:tc>
          <w:tcPr>
            <w:tcW w:w="232"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10</w:t>
            </w:r>
          </w:p>
        </w:tc>
        <w:tc>
          <w:tcPr>
            <w:tcW w:w="277"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11</w:t>
            </w:r>
          </w:p>
        </w:tc>
        <w:tc>
          <w:tcPr>
            <w:tcW w:w="279"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12</w:t>
            </w:r>
          </w:p>
        </w:tc>
        <w:tc>
          <w:tcPr>
            <w:tcW w:w="371"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13</w:t>
            </w:r>
          </w:p>
        </w:tc>
        <w:tc>
          <w:tcPr>
            <w:tcW w:w="277"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14</w:t>
            </w:r>
          </w:p>
        </w:tc>
        <w:tc>
          <w:tcPr>
            <w:tcW w:w="232"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15</w:t>
            </w:r>
          </w:p>
        </w:tc>
        <w:tc>
          <w:tcPr>
            <w:tcW w:w="231"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16</w:t>
            </w:r>
          </w:p>
        </w:tc>
        <w:tc>
          <w:tcPr>
            <w:tcW w:w="276" w:type="pct"/>
            <w:tcBorders>
              <w:top w:val="nil"/>
              <w:left w:val="nil"/>
              <w:bottom w:val="single" w:sz="4" w:space="0" w:color="auto"/>
              <w:right w:val="single" w:sz="4" w:space="0" w:color="auto"/>
            </w:tcBorders>
            <w:shd w:val="clear" w:color="auto" w:fill="auto"/>
            <w:vAlign w:val="center"/>
            <w:hideMark/>
          </w:tcPr>
          <w:p w:rsidR="006B055A" w:rsidRPr="002425BD" w:rsidRDefault="006B055A" w:rsidP="006B055A">
            <w:pPr>
              <w:spacing w:after="0"/>
              <w:jc w:val="center"/>
              <w:rPr>
                <w:rFonts w:ascii="Times New Roman" w:hAnsi="Times New Roman" w:cs="Times New Roman"/>
                <w:color w:val="2D2D2D"/>
                <w:sz w:val="16"/>
                <w:szCs w:val="16"/>
              </w:rPr>
            </w:pPr>
            <w:r w:rsidRPr="002425BD">
              <w:rPr>
                <w:rFonts w:ascii="Times New Roman" w:hAnsi="Times New Roman" w:cs="Times New Roman"/>
                <w:color w:val="2D2D2D"/>
                <w:sz w:val="16"/>
                <w:szCs w:val="16"/>
              </w:rPr>
              <w:t>17</w:t>
            </w:r>
          </w:p>
        </w:tc>
      </w:tr>
      <w:tr w:rsidR="002425BD"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1.</w:t>
            </w:r>
          </w:p>
        </w:tc>
        <w:tc>
          <w:tcPr>
            <w:tcW w:w="954"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48159F" w:rsidRDefault="006B055A" w:rsidP="006B055A">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Электрическая энергия</w:t>
            </w:r>
          </w:p>
        </w:tc>
        <w:tc>
          <w:tcPr>
            <w:tcW w:w="266"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04"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68"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26"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2"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71"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2"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1.1.</w:t>
            </w:r>
          </w:p>
        </w:tc>
        <w:tc>
          <w:tcPr>
            <w:tcW w:w="57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Замена светильников уличного освещения с дуговыми газоразрядными лампами на светодиодные светильники</w:t>
            </w:r>
          </w:p>
        </w:tc>
        <w:tc>
          <w:tcPr>
            <w:tcW w:w="381"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38,676</w:t>
            </w:r>
          </w:p>
        </w:tc>
        <w:tc>
          <w:tcPr>
            <w:tcW w:w="204"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0,819</w:t>
            </w:r>
          </w:p>
        </w:tc>
        <w:tc>
          <w:tcPr>
            <w:tcW w:w="21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5,860</w:t>
            </w:r>
          </w:p>
        </w:tc>
        <w:tc>
          <w:tcPr>
            <w:tcW w:w="368"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38,676</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0,819</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9"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5,860</w:t>
            </w:r>
          </w:p>
        </w:tc>
        <w:tc>
          <w:tcPr>
            <w:tcW w:w="371"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38,677</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0,819</w:t>
            </w:r>
          </w:p>
        </w:tc>
        <w:tc>
          <w:tcPr>
            <w:tcW w:w="231"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5,860</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1.1.1.</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507D93">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38,676</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0,819</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5,860</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38,676</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0,819</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5,860</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38,677</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0,819</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5,860</w:t>
            </w:r>
          </w:p>
        </w:tc>
      </w:tr>
      <w:tr w:rsidR="0048159F" w:rsidRPr="0048159F" w:rsidTr="00854730">
        <w:trPr>
          <w:trHeight w:val="177"/>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Замена светильников с люминесцентными лампами и лампами накаливания на светодиодные</w:t>
            </w:r>
          </w:p>
        </w:tc>
        <w:tc>
          <w:tcPr>
            <w:tcW w:w="381" w:type="pct"/>
            <w:tcBorders>
              <w:top w:val="nil"/>
              <w:left w:val="nil"/>
              <w:bottom w:val="single" w:sz="4" w:space="0" w:color="auto"/>
              <w:right w:val="single" w:sz="4" w:space="0" w:color="auto"/>
            </w:tcBorders>
            <w:shd w:val="clear" w:color="auto" w:fill="auto"/>
            <w:hideMark/>
          </w:tcPr>
          <w:p w:rsidR="00854730" w:rsidRDefault="0048159F" w:rsidP="00854730">
            <w:pPr>
              <w:jc w:val="center"/>
            </w:pPr>
            <w:r w:rsidRPr="00507D93">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51,933</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1,729</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12,365</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51,933</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1,729</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12,365</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51,934</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1,729</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12,365</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1.2.1.</w:t>
            </w:r>
          </w:p>
        </w:tc>
        <w:tc>
          <w:tcPr>
            <w:tcW w:w="57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AC5A5E" w:rsidRPr="0048159F" w:rsidRDefault="0048159F" w:rsidP="00AC5A5E">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51,933</w:t>
            </w:r>
          </w:p>
        </w:tc>
        <w:tc>
          <w:tcPr>
            <w:tcW w:w="204"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1,729</w:t>
            </w:r>
          </w:p>
        </w:tc>
        <w:tc>
          <w:tcPr>
            <w:tcW w:w="21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12,365</w:t>
            </w:r>
          </w:p>
        </w:tc>
        <w:tc>
          <w:tcPr>
            <w:tcW w:w="368"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51,933</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1,729</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9"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12,365</w:t>
            </w:r>
          </w:p>
        </w:tc>
        <w:tc>
          <w:tcPr>
            <w:tcW w:w="371"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51,934</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1,729</w:t>
            </w:r>
          </w:p>
        </w:tc>
        <w:tc>
          <w:tcPr>
            <w:tcW w:w="231"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12,365</w:t>
            </w:r>
          </w:p>
        </w:tc>
      </w:tr>
      <w:tr w:rsidR="002425BD"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954"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48159F" w:rsidRDefault="006B055A" w:rsidP="006B055A">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Итого по мероприятиям по электрической энергии</w:t>
            </w:r>
          </w:p>
        </w:tc>
        <w:tc>
          <w:tcPr>
            <w:tcW w:w="266"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90,609</w:t>
            </w:r>
          </w:p>
        </w:tc>
        <w:tc>
          <w:tcPr>
            <w:tcW w:w="204"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2,548</w:t>
            </w:r>
          </w:p>
        </w:tc>
        <w:tc>
          <w:tcPr>
            <w:tcW w:w="213"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18,225</w:t>
            </w:r>
          </w:p>
        </w:tc>
        <w:tc>
          <w:tcPr>
            <w:tcW w:w="368"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26"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90,609</w:t>
            </w:r>
          </w:p>
        </w:tc>
        <w:tc>
          <w:tcPr>
            <w:tcW w:w="232"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2,548</w:t>
            </w:r>
          </w:p>
        </w:tc>
        <w:tc>
          <w:tcPr>
            <w:tcW w:w="277"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9"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18,225</w:t>
            </w:r>
          </w:p>
        </w:tc>
        <w:tc>
          <w:tcPr>
            <w:tcW w:w="371"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90,611</w:t>
            </w:r>
          </w:p>
        </w:tc>
        <w:tc>
          <w:tcPr>
            <w:tcW w:w="232"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2,548</w:t>
            </w:r>
          </w:p>
        </w:tc>
        <w:tc>
          <w:tcPr>
            <w:tcW w:w="231"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6" w:type="pct"/>
            <w:tcBorders>
              <w:top w:val="nil"/>
              <w:left w:val="nil"/>
              <w:bottom w:val="single" w:sz="4" w:space="0" w:color="auto"/>
              <w:right w:val="single" w:sz="4" w:space="0" w:color="auto"/>
            </w:tcBorders>
            <w:shd w:val="clear" w:color="auto" w:fill="auto"/>
            <w:vAlign w:val="center"/>
            <w:hideMark/>
          </w:tcPr>
          <w:p w:rsidR="006B055A" w:rsidRPr="0048159F" w:rsidRDefault="006B055A"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18,225</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vAlign w:val="center"/>
            <w:hideMark/>
          </w:tcPr>
          <w:p w:rsidR="00E165FA" w:rsidRPr="0048159F" w:rsidRDefault="0048159F"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90,609</w:t>
            </w:r>
          </w:p>
        </w:tc>
        <w:tc>
          <w:tcPr>
            <w:tcW w:w="204"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2,548</w:t>
            </w:r>
          </w:p>
        </w:tc>
        <w:tc>
          <w:tcPr>
            <w:tcW w:w="213"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18,225</w:t>
            </w:r>
          </w:p>
        </w:tc>
        <w:tc>
          <w:tcPr>
            <w:tcW w:w="368" w:type="pct"/>
            <w:tcBorders>
              <w:top w:val="nil"/>
              <w:left w:val="nil"/>
              <w:bottom w:val="single" w:sz="4" w:space="0" w:color="auto"/>
              <w:right w:val="single" w:sz="4" w:space="0" w:color="auto"/>
            </w:tcBorders>
            <w:shd w:val="clear" w:color="auto" w:fill="auto"/>
            <w:hideMark/>
          </w:tcPr>
          <w:p w:rsidR="00E165FA" w:rsidRPr="0048159F" w:rsidRDefault="00E165FA" w:rsidP="00E165FA">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90,609</w:t>
            </w:r>
          </w:p>
        </w:tc>
        <w:tc>
          <w:tcPr>
            <w:tcW w:w="232"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2,548</w:t>
            </w:r>
          </w:p>
        </w:tc>
        <w:tc>
          <w:tcPr>
            <w:tcW w:w="277"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9"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18,225</w:t>
            </w:r>
          </w:p>
        </w:tc>
        <w:tc>
          <w:tcPr>
            <w:tcW w:w="371" w:type="pct"/>
            <w:tcBorders>
              <w:top w:val="nil"/>
              <w:left w:val="nil"/>
              <w:bottom w:val="single" w:sz="4" w:space="0" w:color="auto"/>
              <w:right w:val="single" w:sz="4" w:space="0" w:color="auto"/>
            </w:tcBorders>
            <w:shd w:val="clear" w:color="auto" w:fill="auto"/>
            <w:hideMark/>
          </w:tcPr>
          <w:p w:rsidR="00E165FA" w:rsidRPr="0048159F" w:rsidRDefault="00AC5A5E" w:rsidP="00E165FA">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90,611</w:t>
            </w:r>
          </w:p>
        </w:tc>
        <w:tc>
          <w:tcPr>
            <w:tcW w:w="232"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2,548</w:t>
            </w:r>
          </w:p>
        </w:tc>
        <w:tc>
          <w:tcPr>
            <w:tcW w:w="231"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тыс. </w:t>
            </w:r>
            <w:proofErr w:type="spellStart"/>
            <w:r w:rsidRPr="0048159F">
              <w:rPr>
                <w:rFonts w:ascii="Times New Roman" w:hAnsi="Times New Roman" w:cs="Times New Roman"/>
                <w:color w:val="000000"/>
                <w:sz w:val="18"/>
                <w:szCs w:val="18"/>
              </w:rPr>
              <w:t>кВт×ч</w:t>
            </w:r>
            <w:proofErr w:type="spellEnd"/>
          </w:p>
        </w:tc>
        <w:tc>
          <w:tcPr>
            <w:tcW w:w="276"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18,225</w:t>
            </w:r>
          </w:p>
        </w:tc>
      </w:tr>
      <w:tr w:rsidR="002425BD"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w:t>
            </w:r>
          </w:p>
        </w:tc>
        <w:tc>
          <w:tcPr>
            <w:tcW w:w="954" w:type="pct"/>
            <w:gridSpan w:val="2"/>
            <w:tcBorders>
              <w:top w:val="single" w:sz="4" w:space="0" w:color="auto"/>
              <w:left w:val="nil"/>
              <w:bottom w:val="single" w:sz="4" w:space="0" w:color="auto"/>
              <w:right w:val="single" w:sz="4" w:space="0" w:color="auto"/>
            </w:tcBorders>
            <w:shd w:val="clear" w:color="auto" w:fill="auto"/>
            <w:vAlign w:val="center"/>
            <w:hideMark/>
          </w:tcPr>
          <w:p w:rsidR="00E165FA" w:rsidRPr="0048159F" w:rsidRDefault="00E165FA" w:rsidP="00E165FA">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Холодная питьевая вода</w:t>
            </w:r>
          </w:p>
        </w:tc>
        <w:tc>
          <w:tcPr>
            <w:tcW w:w="266"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04"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68"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округа Белоярский район ХМАО-Югры</w:t>
            </w:r>
          </w:p>
        </w:tc>
        <w:tc>
          <w:tcPr>
            <w:tcW w:w="326" w:type="pct"/>
            <w:tcBorders>
              <w:top w:val="nil"/>
              <w:left w:val="nil"/>
              <w:bottom w:val="single" w:sz="4" w:space="0" w:color="auto"/>
              <w:right w:val="single" w:sz="4" w:space="0" w:color="auto"/>
            </w:tcBorders>
            <w:shd w:val="clear" w:color="auto" w:fill="auto"/>
            <w:hideMark/>
          </w:tcPr>
          <w:p w:rsidR="00E165FA" w:rsidRPr="0048159F" w:rsidRDefault="00E165FA" w:rsidP="00E165FA">
            <w:pP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32"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71"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округа Белоярский район ХМАО-Югры</w:t>
            </w:r>
          </w:p>
        </w:tc>
        <w:tc>
          <w:tcPr>
            <w:tcW w:w="277" w:type="pct"/>
            <w:tcBorders>
              <w:top w:val="nil"/>
              <w:left w:val="nil"/>
              <w:bottom w:val="single" w:sz="4" w:space="0" w:color="auto"/>
              <w:right w:val="single" w:sz="4" w:space="0" w:color="auto"/>
            </w:tcBorders>
            <w:shd w:val="clear" w:color="auto" w:fill="auto"/>
            <w:hideMark/>
          </w:tcPr>
          <w:p w:rsidR="00E165FA" w:rsidRPr="0048159F" w:rsidRDefault="00AC5A5E" w:rsidP="00E165FA">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32"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2.1.</w:t>
            </w:r>
          </w:p>
        </w:tc>
        <w:tc>
          <w:tcPr>
            <w:tcW w:w="57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Замена сантехнических приборов старого образца</w:t>
            </w:r>
          </w:p>
        </w:tc>
        <w:tc>
          <w:tcPr>
            <w:tcW w:w="381" w:type="pct"/>
            <w:tcBorders>
              <w:top w:val="nil"/>
              <w:left w:val="nil"/>
              <w:bottom w:val="single" w:sz="4" w:space="0" w:color="auto"/>
              <w:right w:val="single" w:sz="4" w:space="0" w:color="auto"/>
            </w:tcBorders>
            <w:shd w:val="clear" w:color="auto" w:fill="auto"/>
            <w:hideMark/>
          </w:tcPr>
          <w:p w:rsidR="00AC5A5E" w:rsidRPr="0048159F" w:rsidRDefault="0048159F" w:rsidP="00AC5A5E">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41,166</w:t>
            </w:r>
          </w:p>
        </w:tc>
        <w:tc>
          <w:tcPr>
            <w:tcW w:w="204"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0,109</w:t>
            </w:r>
          </w:p>
        </w:tc>
        <w:tc>
          <w:tcPr>
            <w:tcW w:w="21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6,686</w:t>
            </w:r>
          </w:p>
        </w:tc>
        <w:tc>
          <w:tcPr>
            <w:tcW w:w="368"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41,166</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0,026</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1,559</w:t>
            </w:r>
          </w:p>
        </w:tc>
        <w:tc>
          <w:tcPr>
            <w:tcW w:w="371"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41,167</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0,026</w:t>
            </w:r>
          </w:p>
        </w:tc>
        <w:tc>
          <w:tcPr>
            <w:tcW w:w="231"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1,559</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2.1.1.</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1: Ханты-Мансийский автономный округ - Югра, Белоярский р-н, поселок Верхнеказымский, мкр. 3-й, стр. 16</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B4063D">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38,900</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0,108</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6,600</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2.1.2.</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B4063D">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2,266</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0,001</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0,086</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41,166</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0,026</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1,559</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41,167</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0,026</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1,559</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2.2.</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Проведение профилактического ремонта оборудования с целью </w:t>
            </w:r>
            <w:r w:rsidRPr="0048159F">
              <w:rPr>
                <w:rFonts w:ascii="Times New Roman" w:hAnsi="Times New Roman" w:cs="Times New Roman"/>
                <w:color w:val="000000"/>
                <w:sz w:val="18"/>
                <w:szCs w:val="18"/>
              </w:rPr>
              <w:lastRenderedPageBreak/>
              <w:t>предотвращение утечек воды</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B4063D">
              <w:rPr>
                <w:rFonts w:ascii="Times New Roman" w:hAnsi="Times New Roman" w:cs="Times New Roman"/>
                <w:color w:val="000000"/>
                <w:sz w:val="18"/>
                <w:szCs w:val="18"/>
              </w:rPr>
              <w:lastRenderedPageBreak/>
              <w:t xml:space="preserve">Бюджет муниципального образования </w:t>
            </w:r>
            <w:r w:rsidRPr="00B4063D">
              <w:rPr>
                <w:rFonts w:ascii="Times New Roman" w:hAnsi="Times New Roman" w:cs="Times New Roman"/>
                <w:color w:val="000000"/>
                <w:sz w:val="18"/>
                <w:szCs w:val="18"/>
              </w:rPr>
              <w:lastRenderedPageBreak/>
              <w:t>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1,600</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0,009</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0,546</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 xml:space="preserve">Бюджет муниципального образования </w:t>
            </w:r>
            <w:r w:rsidRPr="0048159F">
              <w:rPr>
                <w:rFonts w:ascii="Times New Roman" w:hAnsi="Times New Roman" w:cs="Times New Roman"/>
                <w:color w:val="000000"/>
                <w:sz w:val="18"/>
                <w:szCs w:val="18"/>
              </w:rPr>
              <w:lastRenderedPageBreak/>
              <w:t>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1,600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0,010</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0,607</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 xml:space="preserve">Бюджет муниципального образования </w:t>
            </w:r>
            <w:r w:rsidRPr="0048159F">
              <w:rPr>
                <w:rFonts w:ascii="Times New Roman" w:hAnsi="Times New Roman" w:cs="Times New Roman"/>
                <w:color w:val="000000"/>
                <w:sz w:val="18"/>
                <w:szCs w:val="18"/>
              </w:rPr>
              <w:lastRenderedPageBreak/>
              <w:t>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1,600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0,010</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0,607</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2.2.1.</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1: Ханты-Мансийский автономный округ - Югра, Белоярский р-н, поселок Верхнеказымский, мкр. 3-й, стр. 16</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9958EE">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0,006</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0,364</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0,006</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0,364</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0,006</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0,364</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2.2.2.</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9958EE">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0,003</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0,182</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0,004</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0,243</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0,004</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0,243</w:t>
            </w:r>
          </w:p>
        </w:tc>
      </w:tr>
      <w:tr w:rsidR="002425BD"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954" w:type="pct"/>
            <w:gridSpan w:val="2"/>
            <w:tcBorders>
              <w:top w:val="single" w:sz="4" w:space="0" w:color="auto"/>
              <w:left w:val="nil"/>
              <w:bottom w:val="single" w:sz="4" w:space="0" w:color="auto"/>
              <w:right w:val="single" w:sz="4" w:space="0" w:color="000000"/>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Всего по мероприятиям по холодной питьевой воде</w:t>
            </w:r>
          </w:p>
        </w:tc>
        <w:tc>
          <w:tcPr>
            <w:tcW w:w="266"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42,766</w:t>
            </w:r>
          </w:p>
        </w:tc>
        <w:tc>
          <w:tcPr>
            <w:tcW w:w="204"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0,118</w:t>
            </w:r>
          </w:p>
        </w:tc>
        <w:tc>
          <w:tcPr>
            <w:tcW w:w="213"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7,232</w:t>
            </w:r>
          </w:p>
        </w:tc>
        <w:tc>
          <w:tcPr>
            <w:tcW w:w="368" w:type="pct"/>
            <w:tcBorders>
              <w:top w:val="nil"/>
              <w:left w:val="nil"/>
              <w:bottom w:val="single" w:sz="4" w:space="0" w:color="auto"/>
              <w:right w:val="single" w:sz="4" w:space="0" w:color="auto"/>
            </w:tcBorders>
            <w:shd w:val="clear" w:color="auto" w:fill="auto"/>
            <w:hideMark/>
          </w:tcPr>
          <w:p w:rsidR="00EE3D8B" w:rsidRPr="0048159F" w:rsidRDefault="00EE3D8B" w:rsidP="00EE3D8B">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w:t>
            </w:r>
            <w:r w:rsidR="00E165FA" w:rsidRPr="0048159F">
              <w:rPr>
                <w:rFonts w:ascii="Times New Roman" w:hAnsi="Times New Roman" w:cs="Times New Roman"/>
                <w:color w:val="000000"/>
                <w:sz w:val="18"/>
                <w:szCs w:val="18"/>
              </w:rPr>
              <w:t>-Югры</w:t>
            </w:r>
          </w:p>
        </w:tc>
        <w:tc>
          <w:tcPr>
            <w:tcW w:w="326" w:type="pct"/>
            <w:tcBorders>
              <w:top w:val="nil"/>
              <w:left w:val="nil"/>
              <w:bottom w:val="single" w:sz="4" w:space="0" w:color="auto"/>
              <w:right w:val="single" w:sz="4" w:space="0" w:color="auto"/>
            </w:tcBorders>
            <w:shd w:val="clear" w:color="auto" w:fill="auto"/>
            <w:hideMark/>
          </w:tcPr>
          <w:p w:rsidR="00EE3D8B" w:rsidRPr="0048159F" w:rsidRDefault="00EE3D8B" w:rsidP="00EE3D8B">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w:t>
            </w:r>
            <w:r w:rsidR="00854730">
              <w:rPr>
                <w:rFonts w:ascii="Times New Roman" w:hAnsi="Times New Roman" w:cs="Times New Roman"/>
                <w:color w:val="000000"/>
                <w:sz w:val="18"/>
                <w:szCs w:val="18"/>
              </w:rPr>
              <w:t>-Югры</w:t>
            </w:r>
          </w:p>
        </w:tc>
        <w:tc>
          <w:tcPr>
            <w:tcW w:w="232"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0,036</w:t>
            </w:r>
          </w:p>
        </w:tc>
        <w:tc>
          <w:tcPr>
            <w:tcW w:w="277"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2,166</w:t>
            </w:r>
          </w:p>
        </w:tc>
        <w:tc>
          <w:tcPr>
            <w:tcW w:w="371"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3346C7">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Бюджет муниципального </w:t>
            </w:r>
            <w:r w:rsidR="003346C7" w:rsidRPr="0048159F">
              <w:rPr>
                <w:rFonts w:ascii="Times New Roman" w:hAnsi="Times New Roman" w:cs="Times New Roman"/>
                <w:color w:val="000000"/>
                <w:sz w:val="18"/>
                <w:szCs w:val="18"/>
              </w:rPr>
              <w:t>образования</w:t>
            </w:r>
            <w:r w:rsidRPr="0048159F">
              <w:rPr>
                <w:rFonts w:ascii="Times New Roman" w:hAnsi="Times New Roman" w:cs="Times New Roman"/>
                <w:color w:val="000000"/>
                <w:sz w:val="18"/>
                <w:szCs w:val="18"/>
              </w:rPr>
              <w:t xml:space="preserve"> Белоярский район ХМАО-Югры</w:t>
            </w:r>
          </w:p>
        </w:tc>
        <w:tc>
          <w:tcPr>
            <w:tcW w:w="277" w:type="pct"/>
            <w:tcBorders>
              <w:top w:val="nil"/>
              <w:left w:val="nil"/>
              <w:bottom w:val="single" w:sz="4" w:space="0" w:color="auto"/>
              <w:right w:val="single" w:sz="4" w:space="0" w:color="auto"/>
            </w:tcBorders>
            <w:shd w:val="clear" w:color="auto" w:fill="auto"/>
            <w:hideMark/>
          </w:tcPr>
          <w:p w:rsidR="00EE3D8B" w:rsidRPr="0048159F" w:rsidRDefault="00AC5A5E" w:rsidP="003346C7">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w:t>
            </w:r>
            <w:r w:rsidRPr="0048159F">
              <w:rPr>
                <w:rFonts w:ascii="Times New Roman" w:hAnsi="Times New Roman" w:cs="Times New Roman"/>
                <w:color w:val="000000"/>
                <w:sz w:val="18"/>
                <w:szCs w:val="18"/>
              </w:rPr>
              <w:lastRenderedPageBreak/>
              <w:t>Югры</w:t>
            </w:r>
          </w:p>
        </w:tc>
        <w:tc>
          <w:tcPr>
            <w:tcW w:w="232"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0,036</w:t>
            </w:r>
          </w:p>
        </w:tc>
        <w:tc>
          <w:tcPr>
            <w:tcW w:w="231"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2,166</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1: Ханты-Мансийский автономный округ - Югра, Белоярский р-н, поселок Верхнеказымский, мкр. 3-й, стр. 16</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283A85">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39,700</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0,114</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0,006</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0,364</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0,006</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0,364</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283A85">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3,066</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0,004</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80"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41,966</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0,030</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1,802</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41,967</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0,030</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тыс. м</w:t>
            </w:r>
            <w:r w:rsidRPr="0048159F">
              <w:rPr>
                <w:rFonts w:ascii="Times New Roman" w:hAnsi="Times New Roman" w:cs="Times New Roman"/>
                <w:color w:val="000000"/>
                <w:sz w:val="18"/>
                <w:szCs w:val="18"/>
                <w:vertAlign w:val="superscript"/>
              </w:rPr>
              <w:t>3</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1,802</w:t>
            </w:r>
          </w:p>
        </w:tc>
      </w:tr>
      <w:tr w:rsidR="002425BD"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w:t>
            </w:r>
          </w:p>
        </w:tc>
        <w:tc>
          <w:tcPr>
            <w:tcW w:w="954" w:type="pct"/>
            <w:gridSpan w:val="2"/>
            <w:tcBorders>
              <w:top w:val="single" w:sz="4" w:space="0" w:color="auto"/>
              <w:left w:val="nil"/>
              <w:bottom w:val="single" w:sz="4" w:space="0" w:color="auto"/>
              <w:right w:val="single" w:sz="4" w:space="0" w:color="auto"/>
            </w:tcBorders>
            <w:shd w:val="clear" w:color="auto" w:fill="auto"/>
            <w:vAlign w:val="center"/>
            <w:hideMark/>
          </w:tcPr>
          <w:p w:rsidR="00EE3D8B" w:rsidRPr="0048159F" w:rsidRDefault="00EE3D8B" w:rsidP="006B055A">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Тепловая энергия и горячее водоснабжение</w:t>
            </w:r>
          </w:p>
        </w:tc>
        <w:tc>
          <w:tcPr>
            <w:tcW w:w="266"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04"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EE3D8B">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68" w:type="pct"/>
            <w:tcBorders>
              <w:top w:val="nil"/>
              <w:left w:val="nil"/>
              <w:bottom w:val="single" w:sz="4" w:space="0" w:color="auto"/>
              <w:right w:val="single" w:sz="4" w:space="0" w:color="auto"/>
            </w:tcBorders>
            <w:shd w:val="clear" w:color="auto" w:fill="auto"/>
            <w:hideMark/>
          </w:tcPr>
          <w:p w:rsidR="00EE3D8B" w:rsidRPr="0048159F" w:rsidRDefault="00EE3D8B" w:rsidP="00EE3D8B">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w:t>
            </w:r>
            <w:r w:rsidR="00E165FA" w:rsidRPr="0048159F">
              <w:rPr>
                <w:rFonts w:ascii="Times New Roman" w:hAnsi="Times New Roman" w:cs="Times New Roman"/>
                <w:color w:val="000000"/>
                <w:sz w:val="18"/>
                <w:szCs w:val="18"/>
              </w:rPr>
              <w:t>-</w:t>
            </w:r>
            <w:r w:rsidR="00E165FA" w:rsidRPr="0048159F">
              <w:rPr>
                <w:rFonts w:ascii="Times New Roman" w:hAnsi="Times New Roman" w:cs="Times New Roman"/>
                <w:color w:val="000000"/>
                <w:sz w:val="18"/>
                <w:szCs w:val="18"/>
              </w:rPr>
              <w:lastRenderedPageBreak/>
              <w:t>Югры</w:t>
            </w:r>
          </w:p>
        </w:tc>
        <w:tc>
          <w:tcPr>
            <w:tcW w:w="326" w:type="pct"/>
            <w:tcBorders>
              <w:top w:val="nil"/>
              <w:left w:val="nil"/>
              <w:bottom w:val="single" w:sz="4" w:space="0" w:color="auto"/>
              <w:right w:val="single" w:sz="4" w:space="0" w:color="auto"/>
            </w:tcBorders>
            <w:shd w:val="clear" w:color="auto" w:fill="auto"/>
            <w:hideMark/>
          </w:tcPr>
          <w:p w:rsidR="00EE3D8B" w:rsidRPr="0048159F" w:rsidRDefault="00EE3D8B" w:rsidP="00EE3D8B">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Бюджет муниципального образования Белоярский район ХМАО</w:t>
            </w:r>
          </w:p>
        </w:tc>
        <w:tc>
          <w:tcPr>
            <w:tcW w:w="232"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371" w:type="pct"/>
            <w:tcBorders>
              <w:top w:val="nil"/>
              <w:left w:val="nil"/>
              <w:bottom w:val="single" w:sz="4" w:space="0" w:color="auto"/>
              <w:right w:val="single" w:sz="4" w:space="0" w:color="auto"/>
            </w:tcBorders>
            <w:shd w:val="clear" w:color="auto" w:fill="auto"/>
            <w:hideMark/>
          </w:tcPr>
          <w:p w:rsidR="00EE3D8B" w:rsidRPr="0048159F" w:rsidRDefault="00EE3D8B" w:rsidP="00EE3D8B">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w:t>
            </w:r>
            <w:r w:rsidR="00AC5A5E" w:rsidRPr="0048159F">
              <w:rPr>
                <w:rFonts w:ascii="Times New Roman" w:hAnsi="Times New Roman" w:cs="Times New Roman"/>
                <w:color w:val="000000"/>
                <w:sz w:val="18"/>
                <w:szCs w:val="18"/>
              </w:rPr>
              <w:t>-</w:t>
            </w:r>
            <w:r w:rsidR="00AC5A5E" w:rsidRPr="0048159F">
              <w:rPr>
                <w:rFonts w:ascii="Times New Roman" w:hAnsi="Times New Roman" w:cs="Times New Roman"/>
                <w:color w:val="000000"/>
                <w:sz w:val="18"/>
                <w:szCs w:val="18"/>
              </w:rPr>
              <w:lastRenderedPageBreak/>
              <w:t>Югры</w:t>
            </w:r>
          </w:p>
        </w:tc>
        <w:tc>
          <w:tcPr>
            <w:tcW w:w="277"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EE3D8B">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lastRenderedPageBreak/>
              <w:t>X</w:t>
            </w:r>
          </w:p>
        </w:tc>
        <w:tc>
          <w:tcPr>
            <w:tcW w:w="232"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auto" w:fill="auto"/>
            <w:vAlign w:val="center"/>
            <w:hideMark/>
          </w:tcPr>
          <w:p w:rsidR="00EE3D8B" w:rsidRPr="0048159F" w:rsidRDefault="00EE3D8B" w:rsidP="006B055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r>
      <w:tr w:rsidR="0048159F" w:rsidRPr="0048159F" w:rsidTr="00854730">
        <w:trPr>
          <w:trHeight w:val="146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3.1.</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Замена сантехнических приборов старого образца</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4309C2">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68"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9"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3,825</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3.1.1.</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4309C2">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68"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9"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3,825</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3.2.</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Установка автоматических </w:t>
            </w:r>
            <w:proofErr w:type="spellStart"/>
            <w:r w:rsidRPr="0048159F">
              <w:rPr>
                <w:rFonts w:ascii="Times New Roman" w:hAnsi="Times New Roman" w:cs="Times New Roman"/>
                <w:color w:val="000000"/>
                <w:sz w:val="18"/>
                <w:szCs w:val="18"/>
              </w:rPr>
              <w:t>термоклапанов</w:t>
            </w:r>
            <w:proofErr w:type="spellEnd"/>
            <w:r w:rsidRPr="0048159F">
              <w:rPr>
                <w:rFonts w:ascii="Times New Roman" w:hAnsi="Times New Roman" w:cs="Times New Roman"/>
                <w:color w:val="000000"/>
                <w:sz w:val="18"/>
                <w:szCs w:val="18"/>
              </w:rPr>
              <w:t xml:space="preserve"> на радиаторах отопления</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05031D">
              <w:rPr>
                <w:rFonts w:ascii="Times New Roman" w:hAnsi="Times New Roman" w:cs="Times New Roman"/>
                <w:color w:val="000000"/>
                <w:sz w:val="18"/>
                <w:szCs w:val="18"/>
              </w:rPr>
              <w:t>Бюджет муниципального образования Белоярский район ХМАО-</w:t>
            </w:r>
            <w:r w:rsidRPr="0005031D">
              <w:rPr>
                <w:rFonts w:ascii="Times New Roman" w:hAnsi="Times New Roman" w:cs="Times New Roman"/>
                <w:color w:val="000000"/>
                <w:sz w:val="18"/>
                <w:szCs w:val="18"/>
              </w:rPr>
              <w:lastRenderedPageBreak/>
              <w:t>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31,480</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19,540</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8,549</w:t>
            </w:r>
          </w:p>
        </w:tc>
        <w:tc>
          <w:tcPr>
            <w:tcW w:w="368"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округа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29,906</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19,540</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w:t>
            </w:r>
            <w:r w:rsidRPr="0048159F">
              <w:rPr>
                <w:rFonts w:ascii="Times New Roman" w:hAnsi="Times New Roman" w:cs="Times New Roman"/>
                <w:color w:val="000000"/>
                <w:sz w:val="18"/>
                <w:szCs w:val="18"/>
              </w:rPr>
              <w:lastRenderedPageBreak/>
              <w:t>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29,906</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19,540</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3.2.1.</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05031D">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4,722</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1,600</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0,700</w:t>
            </w:r>
          </w:p>
        </w:tc>
        <w:tc>
          <w:tcPr>
            <w:tcW w:w="368"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3.2.2.</w:t>
            </w:r>
          </w:p>
        </w:tc>
        <w:tc>
          <w:tcPr>
            <w:tcW w:w="57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МАУ «СДК «Гротеск»:</w:t>
            </w:r>
          </w:p>
          <w:p w:rsidR="00AC5A5E" w:rsidRPr="0048159F" w:rsidRDefault="00AC5A5E" w:rsidP="00AC5A5E">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628172, Тюменская область, Ханты-Мансийский автономный округ – Югра, Белоярский </w:t>
            </w:r>
            <w:proofErr w:type="gramStart"/>
            <w:r w:rsidRPr="0048159F">
              <w:rPr>
                <w:rFonts w:ascii="Times New Roman" w:hAnsi="Times New Roman" w:cs="Times New Roman"/>
                <w:color w:val="000000"/>
                <w:sz w:val="18"/>
                <w:szCs w:val="18"/>
              </w:rPr>
              <w:t xml:space="preserve">район,   </w:t>
            </w:r>
            <w:proofErr w:type="gramEnd"/>
            <w:r w:rsidRPr="0048159F">
              <w:rPr>
                <w:rFonts w:ascii="Times New Roman" w:hAnsi="Times New Roman" w:cs="Times New Roman"/>
                <w:color w:val="000000"/>
                <w:sz w:val="18"/>
                <w:szCs w:val="18"/>
              </w:rPr>
              <w:t xml:space="preserve">                      п. Верхнеказымский,                      3 микрорайон, дом 15</w:t>
            </w:r>
          </w:p>
        </w:tc>
        <w:tc>
          <w:tcPr>
            <w:tcW w:w="381" w:type="pct"/>
            <w:tcBorders>
              <w:top w:val="nil"/>
              <w:left w:val="nil"/>
              <w:bottom w:val="single" w:sz="4" w:space="0" w:color="auto"/>
              <w:right w:val="single" w:sz="4" w:space="0" w:color="auto"/>
            </w:tcBorders>
            <w:shd w:val="clear" w:color="auto" w:fill="auto"/>
            <w:hideMark/>
          </w:tcPr>
          <w:p w:rsidR="00AC5A5E" w:rsidRPr="0048159F" w:rsidRDefault="0048159F"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26,758</w:t>
            </w:r>
          </w:p>
        </w:tc>
        <w:tc>
          <w:tcPr>
            <w:tcW w:w="204"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17,940</w:t>
            </w:r>
          </w:p>
        </w:tc>
        <w:tc>
          <w:tcPr>
            <w:tcW w:w="21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7,849</w:t>
            </w:r>
          </w:p>
        </w:tc>
        <w:tc>
          <w:tcPr>
            <w:tcW w:w="368"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29,906</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19,540</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9"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c>
          <w:tcPr>
            <w:tcW w:w="371"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29,906</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19,540</w:t>
            </w:r>
          </w:p>
        </w:tc>
        <w:tc>
          <w:tcPr>
            <w:tcW w:w="231"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r>
      <w:tr w:rsidR="002425BD"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954" w:type="pct"/>
            <w:gridSpan w:val="2"/>
            <w:tcBorders>
              <w:top w:val="single" w:sz="4" w:space="0" w:color="auto"/>
              <w:left w:val="nil"/>
              <w:bottom w:val="single" w:sz="4" w:space="0" w:color="auto"/>
              <w:right w:val="single" w:sz="4" w:space="0" w:color="000000"/>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Всего по мероприятиям по тепловой энергии и горячей воде</w:t>
            </w:r>
          </w:p>
        </w:tc>
        <w:tc>
          <w:tcPr>
            <w:tcW w:w="26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31,543</w:t>
            </w:r>
          </w:p>
        </w:tc>
        <w:tc>
          <w:tcPr>
            <w:tcW w:w="204"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21,002</w:t>
            </w:r>
          </w:p>
        </w:tc>
        <w:tc>
          <w:tcPr>
            <w:tcW w:w="21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12,373</w:t>
            </w:r>
          </w:p>
        </w:tc>
        <w:tc>
          <w:tcPr>
            <w:tcW w:w="368"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округа Белоярский район ХМАО-Югры</w:t>
            </w:r>
          </w:p>
        </w:tc>
        <w:tc>
          <w:tcPr>
            <w:tcW w:w="326" w:type="pct"/>
            <w:tcBorders>
              <w:top w:val="nil"/>
              <w:left w:val="nil"/>
              <w:bottom w:val="single" w:sz="4" w:space="0" w:color="auto"/>
              <w:right w:val="single" w:sz="4" w:space="0" w:color="auto"/>
            </w:tcBorders>
            <w:shd w:val="clear" w:color="auto" w:fill="auto"/>
            <w:hideMark/>
          </w:tcPr>
          <w:p w:rsidR="00AC5A5E" w:rsidRPr="0048159F" w:rsidRDefault="00AC5A5E" w:rsidP="00AC5A5E">
            <w:pP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21,002</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9"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12,375</w:t>
            </w:r>
          </w:p>
        </w:tc>
        <w:tc>
          <w:tcPr>
            <w:tcW w:w="371"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округа Белоярский район ХМАО-Югры</w:t>
            </w:r>
          </w:p>
        </w:tc>
        <w:tc>
          <w:tcPr>
            <w:tcW w:w="277"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 xml:space="preserve">Бюджет муниципального образования Белоярский </w:t>
            </w:r>
            <w:r w:rsidRPr="0048159F">
              <w:rPr>
                <w:rFonts w:ascii="Times New Roman" w:hAnsi="Times New Roman" w:cs="Times New Roman"/>
                <w:color w:val="000000"/>
                <w:sz w:val="18"/>
                <w:szCs w:val="18"/>
              </w:rPr>
              <w:lastRenderedPageBreak/>
              <w:t>район ХМАО-Югры</w:t>
            </w:r>
          </w:p>
        </w:tc>
        <w:tc>
          <w:tcPr>
            <w:tcW w:w="232"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21,002</w:t>
            </w:r>
          </w:p>
        </w:tc>
        <w:tc>
          <w:tcPr>
            <w:tcW w:w="231"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12,375</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BE468D">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3,824</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3,825</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0,063</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1,462</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3,825</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854730">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Здание администрации: 628172, Тюменская область, Ханты-Мансийский автономный округ – Югра, Белоярский район, п. </w:t>
            </w:r>
            <w:proofErr w:type="spellStart"/>
            <w:r w:rsidRPr="0048159F">
              <w:rPr>
                <w:rFonts w:ascii="Times New Roman" w:hAnsi="Times New Roman" w:cs="Times New Roman"/>
                <w:color w:val="000000"/>
                <w:sz w:val="18"/>
                <w:szCs w:val="18"/>
              </w:rPr>
              <w:t>Верхнеказымс</w:t>
            </w:r>
            <w:proofErr w:type="spellEnd"/>
            <w:r w:rsidR="00854730">
              <w:rPr>
                <w:rFonts w:ascii="Times New Roman" w:hAnsi="Times New Roman" w:cs="Times New Roman"/>
                <w:color w:val="000000"/>
                <w:sz w:val="18"/>
                <w:szCs w:val="18"/>
              </w:rPr>
              <w:t>-</w:t>
            </w:r>
            <w:r w:rsidRPr="0048159F">
              <w:rPr>
                <w:rFonts w:ascii="Times New Roman" w:hAnsi="Times New Roman" w:cs="Times New Roman"/>
                <w:color w:val="000000"/>
                <w:sz w:val="18"/>
                <w:szCs w:val="18"/>
              </w:rPr>
              <w:t>кий, 2 микрорайон, дом</w:t>
            </w:r>
            <w:r w:rsidR="00854730">
              <w:rPr>
                <w:rFonts w:ascii="Times New Roman" w:hAnsi="Times New Roman" w:cs="Times New Roman"/>
                <w:color w:val="000000"/>
                <w:sz w:val="18"/>
                <w:szCs w:val="18"/>
              </w:rPr>
              <w:t xml:space="preserve"> </w:t>
            </w:r>
            <w:bookmarkStart w:id="13" w:name="_GoBack"/>
            <w:bookmarkEnd w:id="13"/>
            <w:r w:rsidRPr="0048159F">
              <w:rPr>
                <w:rFonts w:ascii="Times New Roman" w:hAnsi="Times New Roman" w:cs="Times New Roman"/>
                <w:color w:val="000000"/>
                <w:sz w:val="18"/>
                <w:szCs w:val="18"/>
              </w:rPr>
              <w:t>26</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BE468D">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4,722</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1,600</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0,700</w:t>
            </w:r>
          </w:p>
        </w:tc>
        <w:tc>
          <w:tcPr>
            <w:tcW w:w="368"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МАУ «СДК «Гротеск»:</w:t>
            </w:r>
          </w:p>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 xml:space="preserve"> 628172, Тюменская область, Ханты-Мансийский автономный округ – Югра, Белоярский район, п. </w:t>
            </w:r>
            <w:r w:rsidRPr="0048159F">
              <w:rPr>
                <w:rFonts w:ascii="Times New Roman" w:hAnsi="Times New Roman" w:cs="Times New Roman"/>
                <w:color w:val="000000"/>
                <w:sz w:val="18"/>
                <w:szCs w:val="18"/>
              </w:rPr>
              <w:lastRenderedPageBreak/>
              <w:t>Верхнеказымский, 3 микрорайон, дом 15</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BE468D">
              <w:rPr>
                <w:rFonts w:ascii="Times New Roman" w:hAnsi="Times New Roman" w:cs="Times New Roman"/>
                <w:color w:val="000000"/>
                <w:sz w:val="18"/>
                <w:szCs w:val="18"/>
              </w:rPr>
              <w:lastRenderedPageBreak/>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26,758</w:t>
            </w:r>
          </w:p>
        </w:tc>
        <w:tc>
          <w:tcPr>
            <w:tcW w:w="204"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17,940</w:t>
            </w:r>
          </w:p>
        </w:tc>
        <w:tc>
          <w:tcPr>
            <w:tcW w:w="21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7,849</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29,906</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19,540</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29,906</w:t>
            </w:r>
          </w:p>
        </w:tc>
        <w:tc>
          <w:tcPr>
            <w:tcW w:w="232"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19,540</w:t>
            </w:r>
          </w:p>
        </w:tc>
        <w:tc>
          <w:tcPr>
            <w:tcW w:w="231"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Гкал</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r>
      <w:tr w:rsidR="002425BD" w:rsidRPr="0048159F" w:rsidTr="00854730">
        <w:trPr>
          <w:trHeight w:val="20"/>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954" w:type="pct"/>
            <w:gridSpan w:val="2"/>
            <w:tcBorders>
              <w:top w:val="single" w:sz="4" w:space="0" w:color="auto"/>
              <w:left w:val="nil"/>
              <w:bottom w:val="single" w:sz="4" w:space="0" w:color="auto"/>
              <w:right w:val="single" w:sz="4" w:space="0" w:color="000000"/>
            </w:tcBorders>
            <w:shd w:val="clear" w:color="000000" w:fill="FFFFFF"/>
            <w:vAlign w:val="center"/>
            <w:hideMark/>
          </w:tcPr>
          <w:p w:rsidR="00E165FA" w:rsidRPr="0048159F" w:rsidRDefault="00E165FA" w:rsidP="00E165FA">
            <w:pPr>
              <w:spacing w:after="0"/>
              <w:rPr>
                <w:rFonts w:ascii="Times New Roman" w:hAnsi="Times New Roman" w:cs="Times New Roman"/>
                <w:color w:val="2D2D2D"/>
                <w:sz w:val="18"/>
                <w:szCs w:val="18"/>
              </w:rPr>
            </w:pPr>
            <w:r w:rsidRPr="0048159F">
              <w:rPr>
                <w:rFonts w:ascii="Times New Roman" w:hAnsi="Times New Roman" w:cs="Times New Roman"/>
                <w:color w:val="2D2D2D"/>
                <w:sz w:val="18"/>
                <w:szCs w:val="18"/>
              </w:rPr>
              <w:t>Всего по мероприятиям</w:t>
            </w:r>
          </w:p>
        </w:tc>
        <w:tc>
          <w:tcPr>
            <w:tcW w:w="266"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164,918</w:t>
            </w:r>
          </w:p>
        </w:tc>
        <w:tc>
          <w:tcPr>
            <w:tcW w:w="204"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37,830</w:t>
            </w:r>
          </w:p>
        </w:tc>
        <w:tc>
          <w:tcPr>
            <w:tcW w:w="368"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округа Белоярский район ХМАО-Югры</w:t>
            </w:r>
          </w:p>
        </w:tc>
        <w:tc>
          <w:tcPr>
            <w:tcW w:w="326" w:type="pct"/>
            <w:tcBorders>
              <w:top w:val="nil"/>
              <w:left w:val="nil"/>
              <w:bottom w:val="single" w:sz="4" w:space="0" w:color="auto"/>
              <w:right w:val="single" w:sz="4" w:space="0" w:color="auto"/>
            </w:tcBorders>
            <w:shd w:val="clear" w:color="000000" w:fill="FFFFFF"/>
            <w:hideMark/>
          </w:tcPr>
          <w:p w:rsidR="00E165FA" w:rsidRPr="0048159F" w:rsidRDefault="00E165FA"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32"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32,766</w:t>
            </w:r>
          </w:p>
        </w:tc>
        <w:tc>
          <w:tcPr>
            <w:tcW w:w="371" w:type="pct"/>
            <w:tcBorders>
              <w:top w:val="nil"/>
              <w:left w:val="nil"/>
              <w:bottom w:val="single" w:sz="4" w:space="0" w:color="auto"/>
              <w:right w:val="single" w:sz="4" w:space="0" w:color="auto"/>
            </w:tcBorders>
            <w:shd w:val="clear" w:color="auto" w:fill="auto"/>
            <w:vAlign w:val="center"/>
            <w:hideMark/>
          </w:tcPr>
          <w:p w:rsidR="00E165FA" w:rsidRPr="0048159F" w:rsidRDefault="00E165FA" w:rsidP="00E165FA">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Бюджет муниципального округа Белоярский район ХМАО-Югры</w:t>
            </w:r>
          </w:p>
        </w:tc>
        <w:tc>
          <w:tcPr>
            <w:tcW w:w="277" w:type="pct"/>
            <w:tcBorders>
              <w:top w:val="nil"/>
              <w:left w:val="nil"/>
              <w:bottom w:val="single" w:sz="4" w:space="0" w:color="auto"/>
              <w:right w:val="single" w:sz="4" w:space="0" w:color="auto"/>
            </w:tcBorders>
            <w:shd w:val="clear" w:color="000000" w:fill="FFFFFF"/>
            <w:hideMark/>
          </w:tcPr>
          <w:p w:rsidR="00E165FA"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32"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000000" w:fill="FFFFFF"/>
            <w:vAlign w:val="center"/>
            <w:hideMark/>
          </w:tcPr>
          <w:p w:rsidR="00E165FA" w:rsidRPr="0048159F" w:rsidRDefault="00E165FA" w:rsidP="00E165FA">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32,766</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1: Ханты-Мансийский автономный округ - Югра, Белоярский р-н, поселок Верхнеказымский, мкр. 3-й, стр. 16</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9C40D3">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39,700</w:t>
            </w:r>
          </w:p>
        </w:tc>
        <w:tc>
          <w:tcPr>
            <w:tcW w:w="204"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6,964</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0,364</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0,800</w:t>
            </w:r>
          </w:p>
        </w:tc>
        <w:tc>
          <w:tcPr>
            <w:tcW w:w="232"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0,364</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Корпус 2: Ханты-Мансийский автономный округ - Югра, Белоярский р-н, поселок Верхнеказымский, мкр. 3-й, стр. 13</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9C40D3">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93,738</w:t>
            </w:r>
          </w:p>
        </w:tc>
        <w:tc>
          <w:tcPr>
            <w:tcW w:w="204"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22,317</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132,638</w:t>
            </w:r>
          </w:p>
        </w:tc>
        <w:tc>
          <w:tcPr>
            <w:tcW w:w="232"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23,852</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132,641</w:t>
            </w:r>
          </w:p>
        </w:tc>
        <w:tc>
          <w:tcPr>
            <w:tcW w:w="232"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auto" w:fill="auto"/>
            <w:noWrap/>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23,852</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lastRenderedPageBreak/>
              <w:t> </w:t>
            </w:r>
          </w:p>
        </w:tc>
        <w:tc>
          <w:tcPr>
            <w:tcW w:w="573"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381" w:type="pct"/>
            <w:tcBorders>
              <w:top w:val="nil"/>
              <w:left w:val="nil"/>
              <w:bottom w:val="single" w:sz="4" w:space="0" w:color="auto"/>
              <w:right w:val="single" w:sz="4" w:space="0" w:color="auto"/>
            </w:tcBorders>
            <w:shd w:val="clear" w:color="auto" w:fill="auto"/>
            <w:hideMark/>
          </w:tcPr>
          <w:p w:rsidR="0048159F" w:rsidRDefault="0048159F" w:rsidP="0048159F">
            <w:pPr>
              <w:jc w:val="center"/>
            </w:pPr>
            <w:r w:rsidRPr="009C40D3">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4,722</w:t>
            </w:r>
          </w:p>
        </w:tc>
        <w:tc>
          <w:tcPr>
            <w:tcW w:w="204"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0,700</w:t>
            </w:r>
          </w:p>
        </w:tc>
        <w:tc>
          <w:tcPr>
            <w:tcW w:w="368"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0,000</w:t>
            </w:r>
          </w:p>
        </w:tc>
        <w:tc>
          <w:tcPr>
            <w:tcW w:w="232"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0,000</w:t>
            </w:r>
          </w:p>
        </w:tc>
        <w:tc>
          <w:tcPr>
            <w:tcW w:w="371" w:type="pct"/>
            <w:tcBorders>
              <w:top w:val="nil"/>
              <w:left w:val="nil"/>
              <w:bottom w:val="single" w:sz="4" w:space="0" w:color="auto"/>
              <w:right w:val="single" w:sz="4" w:space="0" w:color="auto"/>
            </w:tcBorders>
            <w:shd w:val="clear" w:color="auto" w:fill="auto"/>
            <w:hideMark/>
          </w:tcPr>
          <w:p w:rsidR="0048159F" w:rsidRPr="0048159F" w:rsidRDefault="0048159F" w:rsidP="0048159F">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0,000</w:t>
            </w:r>
          </w:p>
        </w:tc>
        <w:tc>
          <w:tcPr>
            <w:tcW w:w="232"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000000" w:fill="FFFFFF"/>
            <w:vAlign w:val="center"/>
            <w:hideMark/>
          </w:tcPr>
          <w:p w:rsidR="0048159F" w:rsidRPr="0048159F" w:rsidRDefault="0048159F" w:rsidP="0048159F">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auto" w:fill="auto"/>
            <w:vAlign w:val="center"/>
            <w:hideMark/>
          </w:tcPr>
          <w:p w:rsidR="0048159F" w:rsidRPr="0048159F" w:rsidRDefault="0048159F" w:rsidP="0048159F">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0,000</w:t>
            </w:r>
          </w:p>
        </w:tc>
      </w:tr>
      <w:tr w:rsidR="0048159F" w:rsidRPr="0048159F" w:rsidTr="0085473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МАУ «СДК «Гротеск»:</w:t>
            </w:r>
          </w:p>
          <w:p w:rsidR="00AC5A5E" w:rsidRPr="0048159F" w:rsidRDefault="00AC5A5E" w:rsidP="00AC5A5E">
            <w:pPr>
              <w:spacing w:after="0"/>
              <w:rPr>
                <w:rFonts w:ascii="Times New Roman" w:hAnsi="Times New Roman" w:cs="Times New Roman"/>
                <w:color w:val="000000"/>
                <w:sz w:val="18"/>
                <w:szCs w:val="18"/>
              </w:rPr>
            </w:pPr>
            <w:r w:rsidRPr="0048159F">
              <w:rPr>
                <w:rFonts w:ascii="Times New Roman" w:hAnsi="Times New Roman" w:cs="Times New Roman"/>
                <w:color w:val="000000"/>
                <w:sz w:val="18"/>
                <w:szCs w:val="18"/>
              </w:rPr>
              <w:t>628172, Тюменская область, Ханты-Мансийский автономный округ – Югра, Белоярский район, п. Верхнеказымский, 3 микрорайон, дом 15</w:t>
            </w:r>
          </w:p>
        </w:tc>
        <w:tc>
          <w:tcPr>
            <w:tcW w:w="381" w:type="pct"/>
            <w:tcBorders>
              <w:top w:val="nil"/>
              <w:left w:val="nil"/>
              <w:bottom w:val="single" w:sz="4" w:space="0" w:color="auto"/>
              <w:right w:val="single" w:sz="4" w:space="0" w:color="auto"/>
            </w:tcBorders>
            <w:shd w:val="clear" w:color="auto" w:fill="auto"/>
            <w:hideMark/>
          </w:tcPr>
          <w:p w:rsidR="00AC5A5E" w:rsidRPr="0048159F" w:rsidRDefault="0048159F"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6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26,758</w:t>
            </w:r>
          </w:p>
        </w:tc>
        <w:tc>
          <w:tcPr>
            <w:tcW w:w="204" w:type="pct"/>
            <w:tcBorders>
              <w:top w:val="nil"/>
              <w:left w:val="nil"/>
              <w:bottom w:val="single" w:sz="4" w:space="0" w:color="auto"/>
              <w:right w:val="single" w:sz="4" w:space="0" w:color="auto"/>
            </w:tcBorders>
            <w:shd w:val="clear" w:color="000000" w:fill="FFFFFF"/>
            <w:vAlign w:val="center"/>
            <w:hideMark/>
          </w:tcPr>
          <w:p w:rsidR="00AC5A5E" w:rsidRPr="0048159F" w:rsidRDefault="00AC5A5E" w:rsidP="00AC5A5E">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13" w:type="pct"/>
            <w:tcBorders>
              <w:top w:val="nil"/>
              <w:left w:val="nil"/>
              <w:bottom w:val="single" w:sz="4" w:space="0" w:color="auto"/>
              <w:right w:val="single" w:sz="4" w:space="0" w:color="auto"/>
            </w:tcBorders>
            <w:shd w:val="clear" w:color="000000" w:fill="FFFFFF"/>
            <w:vAlign w:val="center"/>
            <w:hideMark/>
          </w:tcPr>
          <w:p w:rsidR="00AC5A5E" w:rsidRPr="0048159F" w:rsidRDefault="00AC5A5E" w:rsidP="00AC5A5E">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80"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7,849</w:t>
            </w:r>
          </w:p>
        </w:tc>
        <w:tc>
          <w:tcPr>
            <w:tcW w:w="368"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32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29,906</w:t>
            </w:r>
          </w:p>
        </w:tc>
        <w:tc>
          <w:tcPr>
            <w:tcW w:w="232" w:type="pct"/>
            <w:tcBorders>
              <w:top w:val="nil"/>
              <w:left w:val="nil"/>
              <w:bottom w:val="single" w:sz="4" w:space="0" w:color="auto"/>
              <w:right w:val="single" w:sz="4" w:space="0" w:color="auto"/>
            </w:tcBorders>
            <w:shd w:val="clear" w:color="000000" w:fill="FFFFFF"/>
            <w:vAlign w:val="center"/>
            <w:hideMark/>
          </w:tcPr>
          <w:p w:rsidR="00AC5A5E" w:rsidRPr="0048159F" w:rsidRDefault="00AC5A5E" w:rsidP="00AC5A5E">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7" w:type="pct"/>
            <w:tcBorders>
              <w:top w:val="nil"/>
              <w:left w:val="nil"/>
              <w:bottom w:val="single" w:sz="4" w:space="0" w:color="auto"/>
              <w:right w:val="single" w:sz="4" w:space="0" w:color="auto"/>
            </w:tcBorders>
            <w:shd w:val="clear" w:color="000000" w:fill="FFFFFF"/>
            <w:vAlign w:val="center"/>
            <w:hideMark/>
          </w:tcPr>
          <w:p w:rsidR="00AC5A5E" w:rsidRPr="0048159F" w:rsidRDefault="00AC5A5E" w:rsidP="00AC5A5E">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9"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c>
          <w:tcPr>
            <w:tcW w:w="371" w:type="pct"/>
            <w:tcBorders>
              <w:top w:val="nil"/>
              <w:left w:val="nil"/>
              <w:bottom w:val="single" w:sz="4" w:space="0" w:color="auto"/>
              <w:right w:val="single" w:sz="4" w:space="0" w:color="auto"/>
            </w:tcBorders>
            <w:shd w:val="clear" w:color="auto" w:fill="auto"/>
            <w:hideMark/>
          </w:tcPr>
          <w:p w:rsidR="00AC5A5E" w:rsidRPr="0048159F" w:rsidRDefault="00AC5A5E" w:rsidP="00AC5A5E">
            <w:pPr>
              <w:jc w:val="center"/>
              <w:rPr>
                <w:rFonts w:ascii="Times New Roman" w:hAnsi="Times New Roman" w:cs="Times New Roman"/>
                <w:sz w:val="18"/>
                <w:szCs w:val="18"/>
              </w:rPr>
            </w:pPr>
            <w:r w:rsidRPr="0048159F">
              <w:rPr>
                <w:rFonts w:ascii="Times New Roman" w:hAnsi="Times New Roman" w:cs="Times New Roman"/>
                <w:color w:val="000000"/>
                <w:sz w:val="18"/>
                <w:szCs w:val="18"/>
              </w:rPr>
              <w:t>Бюджет муниципального образования Белоярский район ХМАО-Югры</w:t>
            </w:r>
          </w:p>
        </w:tc>
        <w:tc>
          <w:tcPr>
            <w:tcW w:w="277"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29,906</w:t>
            </w:r>
          </w:p>
        </w:tc>
        <w:tc>
          <w:tcPr>
            <w:tcW w:w="232" w:type="pct"/>
            <w:tcBorders>
              <w:top w:val="nil"/>
              <w:left w:val="nil"/>
              <w:bottom w:val="single" w:sz="4" w:space="0" w:color="auto"/>
              <w:right w:val="single" w:sz="4" w:space="0" w:color="auto"/>
            </w:tcBorders>
            <w:shd w:val="clear" w:color="000000" w:fill="FFFFFF"/>
            <w:vAlign w:val="center"/>
            <w:hideMark/>
          </w:tcPr>
          <w:p w:rsidR="00AC5A5E" w:rsidRPr="0048159F" w:rsidRDefault="00AC5A5E" w:rsidP="00AC5A5E">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31" w:type="pct"/>
            <w:tcBorders>
              <w:top w:val="nil"/>
              <w:left w:val="nil"/>
              <w:bottom w:val="single" w:sz="4" w:space="0" w:color="auto"/>
              <w:right w:val="single" w:sz="4" w:space="0" w:color="auto"/>
            </w:tcBorders>
            <w:shd w:val="clear" w:color="000000" w:fill="FFFFFF"/>
            <w:vAlign w:val="center"/>
            <w:hideMark/>
          </w:tcPr>
          <w:p w:rsidR="00AC5A5E" w:rsidRPr="0048159F" w:rsidRDefault="00AC5A5E" w:rsidP="00AC5A5E">
            <w:pPr>
              <w:spacing w:after="0"/>
              <w:jc w:val="center"/>
              <w:rPr>
                <w:rFonts w:ascii="Times New Roman" w:hAnsi="Times New Roman" w:cs="Times New Roman"/>
                <w:color w:val="2D2D2D"/>
                <w:sz w:val="18"/>
                <w:szCs w:val="18"/>
              </w:rPr>
            </w:pPr>
            <w:r w:rsidRPr="0048159F">
              <w:rPr>
                <w:rFonts w:ascii="Times New Roman" w:hAnsi="Times New Roman" w:cs="Times New Roman"/>
                <w:color w:val="2D2D2D"/>
                <w:sz w:val="18"/>
                <w:szCs w:val="18"/>
              </w:rPr>
              <w:t>X</w:t>
            </w:r>
          </w:p>
        </w:tc>
        <w:tc>
          <w:tcPr>
            <w:tcW w:w="276" w:type="pct"/>
            <w:tcBorders>
              <w:top w:val="nil"/>
              <w:left w:val="nil"/>
              <w:bottom w:val="single" w:sz="4" w:space="0" w:color="auto"/>
              <w:right w:val="single" w:sz="4" w:space="0" w:color="auto"/>
            </w:tcBorders>
            <w:shd w:val="clear" w:color="auto" w:fill="auto"/>
            <w:vAlign w:val="center"/>
            <w:hideMark/>
          </w:tcPr>
          <w:p w:rsidR="00AC5A5E" w:rsidRPr="0048159F" w:rsidRDefault="00AC5A5E" w:rsidP="00AC5A5E">
            <w:pPr>
              <w:spacing w:after="0"/>
              <w:jc w:val="center"/>
              <w:rPr>
                <w:rFonts w:ascii="Times New Roman" w:hAnsi="Times New Roman" w:cs="Times New Roman"/>
                <w:color w:val="000000"/>
                <w:sz w:val="18"/>
                <w:szCs w:val="18"/>
              </w:rPr>
            </w:pPr>
            <w:r w:rsidRPr="0048159F">
              <w:rPr>
                <w:rFonts w:ascii="Times New Roman" w:hAnsi="Times New Roman" w:cs="Times New Roman"/>
                <w:color w:val="000000"/>
                <w:sz w:val="18"/>
                <w:szCs w:val="18"/>
              </w:rPr>
              <w:t>8,550</w:t>
            </w:r>
          </w:p>
        </w:tc>
      </w:tr>
    </w:tbl>
    <w:p w:rsidR="00AB77E6" w:rsidRPr="0048159F" w:rsidRDefault="00AB77E6" w:rsidP="00AB77E6">
      <w:pPr>
        <w:spacing w:after="0" w:line="240" w:lineRule="auto"/>
        <w:ind w:firstLine="709"/>
        <w:rPr>
          <w:rFonts w:ascii="Times New Roman" w:hAnsi="Times New Roman" w:cs="Times New Roman"/>
          <w:sz w:val="18"/>
          <w:szCs w:val="18"/>
        </w:rPr>
      </w:pPr>
    </w:p>
    <w:p w:rsidR="00E165FA" w:rsidRPr="0048159F" w:rsidRDefault="00E165FA" w:rsidP="00E165FA">
      <w:pPr>
        <w:spacing w:after="0" w:line="240" w:lineRule="auto"/>
        <w:ind w:firstLine="709"/>
        <w:jc w:val="center"/>
        <w:rPr>
          <w:rFonts w:ascii="Times New Roman" w:hAnsi="Times New Roman" w:cs="Times New Roman"/>
          <w:sz w:val="18"/>
          <w:szCs w:val="18"/>
        </w:rPr>
      </w:pPr>
      <w:r w:rsidRPr="0048159F">
        <w:rPr>
          <w:rFonts w:ascii="Times New Roman" w:hAnsi="Times New Roman" w:cs="Times New Roman"/>
          <w:sz w:val="18"/>
          <w:szCs w:val="18"/>
        </w:rPr>
        <w:t>___________________</w:t>
      </w:r>
    </w:p>
    <w:sectPr w:rsidR="00E165FA" w:rsidRPr="0048159F" w:rsidSect="002425BD">
      <w:pgSz w:w="16839" w:h="11907" w:orient="landscape" w:code="9"/>
      <w:pgMar w:top="113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FA" w:rsidRDefault="00E165FA" w:rsidP="00AD09FA">
      <w:pPr>
        <w:spacing w:after="0" w:line="240" w:lineRule="auto"/>
      </w:pPr>
      <w:r>
        <w:separator/>
      </w:r>
    </w:p>
  </w:endnote>
  <w:endnote w:type="continuationSeparator" w:id="0">
    <w:p w:rsidR="00E165FA" w:rsidRDefault="00E165FA" w:rsidP="00AD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15084"/>
      <w:docPartObj>
        <w:docPartGallery w:val="Page Numbers (Bottom of Page)"/>
        <w:docPartUnique/>
      </w:docPartObj>
    </w:sdtPr>
    <w:sdtEndPr>
      <w:rPr>
        <w:rFonts w:ascii="Liberation Serif" w:hAnsi="Liberation Serif"/>
        <w:sz w:val="24"/>
        <w:szCs w:val="24"/>
      </w:rPr>
    </w:sdtEndPr>
    <w:sdtContent>
      <w:p w:rsidR="00E165FA" w:rsidRPr="00AD09FA" w:rsidRDefault="00E165FA">
        <w:pPr>
          <w:pStyle w:val="a6"/>
          <w:jc w:val="right"/>
          <w:rPr>
            <w:rFonts w:ascii="Liberation Serif" w:hAnsi="Liberation Serif"/>
            <w:sz w:val="24"/>
            <w:szCs w:val="24"/>
          </w:rPr>
        </w:pPr>
        <w:r w:rsidRPr="00AD09FA">
          <w:rPr>
            <w:rFonts w:ascii="Liberation Serif" w:hAnsi="Liberation Serif"/>
            <w:sz w:val="24"/>
            <w:szCs w:val="24"/>
          </w:rPr>
          <w:fldChar w:fldCharType="begin"/>
        </w:r>
        <w:r w:rsidRPr="00AD09FA">
          <w:rPr>
            <w:rFonts w:ascii="Liberation Serif" w:hAnsi="Liberation Serif"/>
            <w:sz w:val="24"/>
            <w:szCs w:val="24"/>
          </w:rPr>
          <w:instrText>PAGE   \* MERGEFORMAT</w:instrText>
        </w:r>
        <w:r w:rsidRPr="00AD09FA">
          <w:rPr>
            <w:rFonts w:ascii="Liberation Serif" w:hAnsi="Liberation Serif"/>
            <w:sz w:val="24"/>
            <w:szCs w:val="24"/>
          </w:rPr>
          <w:fldChar w:fldCharType="separate"/>
        </w:r>
        <w:r w:rsidR="00854730">
          <w:rPr>
            <w:rFonts w:ascii="Liberation Serif" w:hAnsi="Liberation Serif"/>
            <w:noProof/>
            <w:sz w:val="24"/>
            <w:szCs w:val="24"/>
          </w:rPr>
          <w:t>34</w:t>
        </w:r>
        <w:r w:rsidRPr="00AD09FA">
          <w:rPr>
            <w:rFonts w:ascii="Liberation Serif" w:hAnsi="Liberation Seri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FA" w:rsidRDefault="00E165FA" w:rsidP="00AD09FA">
      <w:pPr>
        <w:spacing w:after="0" w:line="240" w:lineRule="auto"/>
      </w:pPr>
      <w:r>
        <w:separator/>
      </w:r>
    </w:p>
  </w:footnote>
  <w:footnote w:type="continuationSeparator" w:id="0">
    <w:p w:rsidR="00E165FA" w:rsidRDefault="00E165FA" w:rsidP="00AD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23466D32"/>
    <w:multiLevelType w:val="multilevel"/>
    <w:tmpl w:val="DAA6C9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4" w15:restartNumberingAfterBreak="0">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E4339C"/>
    <w:multiLevelType w:val="hybridMultilevel"/>
    <w:tmpl w:val="E7DEC44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77E6"/>
    <w:rsid w:val="00001808"/>
    <w:rsid w:val="00011A2B"/>
    <w:rsid w:val="000305A0"/>
    <w:rsid w:val="000506A2"/>
    <w:rsid w:val="00066DB9"/>
    <w:rsid w:val="001501C8"/>
    <w:rsid w:val="00167BEB"/>
    <w:rsid w:val="00185E81"/>
    <w:rsid w:val="00186DC0"/>
    <w:rsid w:val="001C4DFC"/>
    <w:rsid w:val="001F22BA"/>
    <w:rsid w:val="001F56AB"/>
    <w:rsid w:val="0021036B"/>
    <w:rsid w:val="00237544"/>
    <w:rsid w:val="002425BD"/>
    <w:rsid w:val="00264788"/>
    <w:rsid w:val="002D6BEF"/>
    <w:rsid w:val="002F1640"/>
    <w:rsid w:val="003346C7"/>
    <w:rsid w:val="00375E13"/>
    <w:rsid w:val="003A181D"/>
    <w:rsid w:val="003D4922"/>
    <w:rsid w:val="003D54AD"/>
    <w:rsid w:val="00406047"/>
    <w:rsid w:val="0040655D"/>
    <w:rsid w:val="004254A7"/>
    <w:rsid w:val="00432E3C"/>
    <w:rsid w:val="004611C2"/>
    <w:rsid w:val="00463DE4"/>
    <w:rsid w:val="0048159F"/>
    <w:rsid w:val="004C1467"/>
    <w:rsid w:val="004C2F10"/>
    <w:rsid w:val="005149B0"/>
    <w:rsid w:val="00537C6C"/>
    <w:rsid w:val="005C10DC"/>
    <w:rsid w:val="005D0EE7"/>
    <w:rsid w:val="005D3463"/>
    <w:rsid w:val="006508C6"/>
    <w:rsid w:val="0067720A"/>
    <w:rsid w:val="006A04C3"/>
    <w:rsid w:val="006A3BA8"/>
    <w:rsid w:val="006B055A"/>
    <w:rsid w:val="0071172C"/>
    <w:rsid w:val="007D5B99"/>
    <w:rsid w:val="00826839"/>
    <w:rsid w:val="008369AD"/>
    <w:rsid w:val="00844C45"/>
    <w:rsid w:val="00851D87"/>
    <w:rsid w:val="00854730"/>
    <w:rsid w:val="008617E0"/>
    <w:rsid w:val="00884AD8"/>
    <w:rsid w:val="008915B2"/>
    <w:rsid w:val="008D37E3"/>
    <w:rsid w:val="009029D3"/>
    <w:rsid w:val="00932A68"/>
    <w:rsid w:val="0093721A"/>
    <w:rsid w:val="0094083A"/>
    <w:rsid w:val="00942D6D"/>
    <w:rsid w:val="009725E5"/>
    <w:rsid w:val="009A29AC"/>
    <w:rsid w:val="00A048B5"/>
    <w:rsid w:val="00A55E5C"/>
    <w:rsid w:val="00A57FEC"/>
    <w:rsid w:val="00A64E26"/>
    <w:rsid w:val="00A6557E"/>
    <w:rsid w:val="00AB77E6"/>
    <w:rsid w:val="00AC5A5E"/>
    <w:rsid w:val="00AD09FA"/>
    <w:rsid w:val="00AD28B0"/>
    <w:rsid w:val="00AE2F86"/>
    <w:rsid w:val="00AF3F12"/>
    <w:rsid w:val="00AF5165"/>
    <w:rsid w:val="00B23C75"/>
    <w:rsid w:val="00B261CB"/>
    <w:rsid w:val="00B70C44"/>
    <w:rsid w:val="00B74136"/>
    <w:rsid w:val="00BA0659"/>
    <w:rsid w:val="00BC6AC6"/>
    <w:rsid w:val="00BE649E"/>
    <w:rsid w:val="00C17762"/>
    <w:rsid w:val="00C22E16"/>
    <w:rsid w:val="00C2775D"/>
    <w:rsid w:val="00CA6FE7"/>
    <w:rsid w:val="00CB1AF8"/>
    <w:rsid w:val="00CB28FB"/>
    <w:rsid w:val="00CE22E5"/>
    <w:rsid w:val="00D426F2"/>
    <w:rsid w:val="00D44A3A"/>
    <w:rsid w:val="00D62DF4"/>
    <w:rsid w:val="00D84EE0"/>
    <w:rsid w:val="00DA1FDD"/>
    <w:rsid w:val="00E165FA"/>
    <w:rsid w:val="00E400E5"/>
    <w:rsid w:val="00E5676D"/>
    <w:rsid w:val="00E70580"/>
    <w:rsid w:val="00EE3D8B"/>
    <w:rsid w:val="00F357F3"/>
    <w:rsid w:val="00F94E9A"/>
    <w:rsid w:val="00FC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E34BD-BFAA-4A3B-9581-5B6C2BA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659"/>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F5165"/>
    <w:pPr>
      <w:spacing w:after="100"/>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B261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261CB"/>
    <w:rPr>
      <w:rFonts w:ascii="Calibri" w:eastAsia="Times New Roman" w:hAnsi="Calibri" w:cs="Times New Roman"/>
      <w:lang w:eastAsia="ru-RU"/>
    </w:rPr>
  </w:style>
  <w:style w:type="table" w:customStyle="1" w:styleId="13">
    <w:name w:val="Сетка таблицы1"/>
    <w:basedOn w:val="a1"/>
    <w:next w:val="a3"/>
    <w:uiPriority w:val="59"/>
    <w:rsid w:val="00851D8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0143">
      <w:bodyDiv w:val="1"/>
      <w:marLeft w:val="0"/>
      <w:marRight w:val="0"/>
      <w:marTop w:val="0"/>
      <w:marBottom w:val="0"/>
      <w:divBdr>
        <w:top w:val="none" w:sz="0" w:space="0" w:color="auto"/>
        <w:left w:val="none" w:sz="0" w:space="0" w:color="auto"/>
        <w:bottom w:val="none" w:sz="0" w:space="0" w:color="auto"/>
        <w:right w:val="none" w:sz="0" w:space="0" w:color="auto"/>
      </w:divBdr>
    </w:div>
    <w:div w:id="360517460">
      <w:bodyDiv w:val="1"/>
      <w:marLeft w:val="0"/>
      <w:marRight w:val="0"/>
      <w:marTop w:val="0"/>
      <w:marBottom w:val="0"/>
      <w:divBdr>
        <w:top w:val="none" w:sz="0" w:space="0" w:color="auto"/>
        <w:left w:val="none" w:sz="0" w:space="0" w:color="auto"/>
        <w:bottom w:val="none" w:sz="0" w:space="0" w:color="auto"/>
        <w:right w:val="none" w:sz="0" w:space="0" w:color="auto"/>
      </w:divBdr>
    </w:div>
    <w:div w:id="569653728">
      <w:bodyDiv w:val="1"/>
      <w:marLeft w:val="0"/>
      <w:marRight w:val="0"/>
      <w:marTop w:val="0"/>
      <w:marBottom w:val="0"/>
      <w:divBdr>
        <w:top w:val="none" w:sz="0" w:space="0" w:color="auto"/>
        <w:left w:val="none" w:sz="0" w:space="0" w:color="auto"/>
        <w:bottom w:val="none" w:sz="0" w:space="0" w:color="auto"/>
        <w:right w:val="none" w:sz="0" w:space="0" w:color="auto"/>
      </w:divBdr>
    </w:div>
    <w:div w:id="1063792004">
      <w:bodyDiv w:val="1"/>
      <w:marLeft w:val="0"/>
      <w:marRight w:val="0"/>
      <w:marTop w:val="0"/>
      <w:marBottom w:val="0"/>
      <w:divBdr>
        <w:top w:val="none" w:sz="0" w:space="0" w:color="auto"/>
        <w:left w:val="none" w:sz="0" w:space="0" w:color="auto"/>
        <w:bottom w:val="none" w:sz="0" w:space="0" w:color="auto"/>
        <w:right w:val="none" w:sz="0" w:space="0" w:color="auto"/>
      </w:divBdr>
    </w:div>
    <w:div w:id="1793015579">
      <w:bodyDiv w:val="1"/>
      <w:marLeft w:val="0"/>
      <w:marRight w:val="0"/>
      <w:marTop w:val="0"/>
      <w:marBottom w:val="0"/>
      <w:divBdr>
        <w:top w:val="none" w:sz="0" w:space="0" w:color="auto"/>
        <w:left w:val="none" w:sz="0" w:space="0" w:color="auto"/>
        <w:bottom w:val="none" w:sz="0" w:space="0" w:color="auto"/>
        <w:right w:val="none" w:sz="0" w:space="0" w:color="auto"/>
      </w:divBdr>
    </w:div>
    <w:div w:id="19597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sjkh.ru/houses/info/65799" TargetMode="External"/><Relationship Id="rId21" Type="http://schemas.openxmlformats.org/officeDocument/2006/relationships/hyperlink" Target="https://gosjkh.ru/company/info/4305" TargetMode="External"/><Relationship Id="rId34" Type="http://schemas.openxmlformats.org/officeDocument/2006/relationships/hyperlink" Target="https://gosjkh.ru/houses/info/65803" TargetMode="External"/><Relationship Id="rId42" Type="http://schemas.openxmlformats.org/officeDocument/2006/relationships/hyperlink" Target="https://gosjkh.ru/houses/info/65807" TargetMode="External"/><Relationship Id="rId47" Type="http://schemas.openxmlformats.org/officeDocument/2006/relationships/hyperlink" Target="https://gosjkh.ru/company/info/4305" TargetMode="External"/><Relationship Id="rId50" Type="http://schemas.openxmlformats.org/officeDocument/2006/relationships/hyperlink" Target="https://gosjkh.ru/houses/info/65811" TargetMode="External"/><Relationship Id="rId55" Type="http://schemas.openxmlformats.org/officeDocument/2006/relationships/hyperlink" Target="https://gosjkh.ru/company/info/4305" TargetMode="External"/><Relationship Id="rId63" Type="http://schemas.openxmlformats.org/officeDocument/2006/relationships/hyperlink" Target="https://gosjkh.ru/company/info/430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sjkh.ru/houses/info/65794" TargetMode="External"/><Relationship Id="rId29" Type="http://schemas.openxmlformats.org/officeDocument/2006/relationships/hyperlink" Target="https://gosjkh.ru/company/info/4305" TargetMode="External"/><Relationship Id="rId11" Type="http://schemas.openxmlformats.org/officeDocument/2006/relationships/hyperlink" Target="https://gosjkh.ru/company/info/4305" TargetMode="External"/><Relationship Id="rId24" Type="http://schemas.openxmlformats.org/officeDocument/2006/relationships/hyperlink" Target="https://gosjkh.ru/houses/info/65798" TargetMode="External"/><Relationship Id="rId32" Type="http://schemas.openxmlformats.org/officeDocument/2006/relationships/hyperlink" Target="https://gosjkh.ru/houses/info/65802" TargetMode="External"/><Relationship Id="rId37" Type="http://schemas.openxmlformats.org/officeDocument/2006/relationships/hyperlink" Target="https://gosjkh.ru/company/info/4305" TargetMode="External"/><Relationship Id="rId40" Type="http://schemas.openxmlformats.org/officeDocument/2006/relationships/hyperlink" Target="https://gosjkh.ru/houses/info/65806" TargetMode="External"/><Relationship Id="rId45" Type="http://schemas.openxmlformats.org/officeDocument/2006/relationships/hyperlink" Target="https://gosjkh.ru/company/info/4305" TargetMode="External"/><Relationship Id="rId53" Type="http://schemas.openxmlformats.org/officeDocument/2006/relationships/hyperlink" Target="https://gosjkh.ru/company/info/4305" TargetMode="External"/><Relationship Id="rId58" Type="http://schemas.openxmlformats.org/officeDocument/2006/relationships/hyperlink" Target="https://gosjkh.ru/houses/info/65815"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gosjkh.ru/company/info/4305" TargetMode="External"/><Relationship Id="rId19" Type="http://schemas.openxmlformats.org/officeDocument/2006/relationships/hyperlink" Target="https://gosjkh.ru/company/info/4305" TargetMode="External"/><Relationship Id="rId14" Type="http://schemas.openxmlformats.org/officeDocument/2006/relationships/hyperlink" Target="https://gosjkh.ru/houses/info/65793" TargetMode="External"/><Relationship Id="rId22" Type="http://schemas.openxmlformats.org/officeDocument/2006/relationships/hyperlink" Target="https://gosjkh.ru/houses/info/65797" TargetMode="External"/><Relationship Id="rId27" Type="http://schemas.openxmlformats.org/officeDocument/2006/relationships/hyperlink" Target="https://gosjkh.ru/company/info/4305" TargetMode="External"/><Relationship Id="rId30" Type="http://schemas.openxmlformats.org/officeDocument/2006/relationships/hyperlink" Target="https://gosjkh.ru/houses/info/65801" TargetMode="External"/><Relationship Id="rId35" Type="http://schemas.openxmlformats.org/officeDocument/2006/relationships/hyperlink" Target="https://gosjkh.ru/company/info/4305" TargetMode="External"/><Relationship Id="rId43" Type="http://schemas.openxmlformats.org/officeDocument/2006/relationships/hyperlink" Target="https://gosjkh.ru/company/info/4305" TargetMode="External"/><Relationship Id="rId48" Type="http://schemas.openxmlformats.org/officeDocument/2006/relationships/hyperlink" Target="https://gosjkh.ru/houses/info/65810" TargetMode="External"/><Relationship Id="rId56" Type="http://schemas.openxmlformats.org/officeDocument/2006/relationships/hyperlink" Target="https://gosjkh.ru/houses/info/65814" TargetMode="External"/><Relationship Id="rId64" Type="http://schemas.openxmlformats.org/officeDocument/2006/relationships/hyperlink" Target="https://gosjkh.ru/houses/info/65818" TargetMode="External"/><Relationship Id="rId8" Type="http://schemas.openxmlformats.org/officeDocument/2006/relationships/hyperlink" Target="https://gosjkh.ru/houses/info/65790" TargetMode="External"/><Relationship Id="rId51" Type="http://schemas.openxmlformats.org/officeDocument/2006/relationships/hyperlink" Target="https://gosjkh.ru/company/info/4305" TargetMode="External"/><Relationship Id="rId3" Type="http://schemas.openxmlformats.org/officeDocument/2006/relationships/styles" Target="styles.xml"/><Relationship Id="rId12" Type="http://schemas.openxmlformats.org/officeDocument/2006/relationships/hyperlink" Target="https://gosjkh.ru/houses/info/65792" TargetMode="External"/><Relationship Id="rId17" Type="http://schemas.openxmlformats.org/officeDocument/2006/relationships/hyperlink" Target="https://gosjkh.ru/company/info/4305" TargetMode="External"/><Relationship Id="rId25" Type="http://schemas.openxmlformats.org/officeDocument/2006/relationships/hyperlink" Target="https://gosjkh.ru/company/info/4305" TargetMode="External"/><Relationship Id="rId33" Type="http://schemas.openxmlformats.org/officeDocument/2006/relationships/hyperlink" Target="https://gosjkh.ru/company/info/4305" TargetMode="External"/><Relationship Id="rId38" Type="http://schemas.openxmlformats.org/officeDocument/2006/relationships/hyperlink" Target="https://gosjkh.ru/houses/info/65805" TargetMode="External"/><Relationship Id="rId46" Type="http://schemas.openxmlformats.org/officeDocument/2006/relationships/hyperlink" Target="https://gosjkh.ru/houses/info/65809" TargetMode="External"/><Relationship Id="rId59" Type="http://schemas.openxmlformats.org/officeDocument/2006/relationships/hyperlink" Target="https://gosjkh.ru/company/info/4305" TargetMode="External"/><Relationship Id="rId67" Type="http://schemas.openxmlformats.org/officeDocument/2006/relationships/fontTable" Target="fontTable.xml"/><Relationship Id="rId20" Type="http://schemas.openxmlformats.org/officeDocument/2006/relationships/hyperlink" Target="https://gosjkh.ru/houses/info/65796" TargetMode="External"/><Relationship Id="rId41" Type="http://schemas.openxmlformats.org/officeDocument/2006/relationships/hyperlink" Target="https://gosjkh.ru/company/info/4305" TargetMode="External"/><Relationship Id="rId54" Type="http://schemas.openxmlformats.org/officeDocument/2006/relationships/hyperlink" Target="https://gosjkh.ru/houses/info/65813" TargetMode="External"/><Relationship Id="rId62" Type="http://schemas.openxmlformats.org/officeDocument/2006/relationships/hyperlink" Target="https://gosjkh.ru/houses/info/658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sjkh.ru/company/info/4305" TargetMode="External"/><Relationship Id="rId23" Type="http://schemas.openxmlformats.org/officeDocument/2006/relationships/hyperlink" Target="https://gosjkh.ru/company/info/4305" TargetMode="External"/><Relationship Id="rId28" Type="http://schemas.openxmlformats.org/officeDocument/2006/relationships/hyperlink" Target="https://gosjkh.ru/houses/info/65800" TargetMode="External"/><Relationship Id="rId36" Type="http://schemas.openxmlformats.org/officeDocument/2006/relationships/hyperlink" Target="https://gosjkh.ru/houses/info/65804" TargetMode="External"/><Relationship Id="rId49" Type="http://schemas.openxmlformats.org/officeDocument/2006/relationships/hyperlink" Target="https://gosjkh.ru/company/info/4305" TargetMode="External"/><Relationship Id="rId57" Type="http://schemas.openxmlformats.org/officeDocument/2006/relationships/hyperlink" Target="https://gosjkh.ru/company/info/4305" TargetMode="External"/><Relationship Id="rId10" Type="http://schemas.openxmlformats.org/officeDocument/2006/relationships/hyperlink" Target="https://gosjkh.ru/houses/info/65791" TargetMode="External"/><Relationship Id="rId31" Type="http://schemas.openxmlformats.org/officeDocument/2006/relationships/hyperlink" Target="https://gosjkh.ru/company/info/4305" TargetMode="External"/><Relationship Id="rId44" Type="http://schemas.openxmlformats.org/officeDocument/2006/relationships/hyperlink" Target="https://gosjkh.ru/houses/info/65808" TargetMode="External"/><Relationship Id="rId52" Type="http://schemas.openxmlformats.org/officeDocument/2006/relationships/hyperlink" Target="https://gosjkh.ru/houses/info/65812" TargetMode="External"/><Relationship Id="rId60" Type="http://schemas.openxmlformats.org/officeDocument/2006/relationships/hyperlink" Target="https://gosjkh.ru/houses/info/65816" TargetMode="External"/><Relationship Id="rId65" Type="http://schemas.openxmlformats.org/officeDocument/2006/relationships/hyperlink" Target="https://gosjkh.ru/company/info/4305" TargetMode="External"/><Relationship Id="rId4" Type="http://schemas.openxmlformats.org/officeDocument/2006/relationships/settings" Target="settings.xml"/><Relationship Id="rId9" Type="http://schemas.openxmlformats.org/officeDocument/2006/relationships/hyperlink" Target="https://gosjkh.ru/company/info/4305" TargetMode="External"/><Relationship Id="rId13" Type="http://schemas.openxmlformats.org/officeDocument/2006/relationships/hyperlink" Target="https://gosjkh.ru/company/info/4305" TargetMode="External"/><Relationship Id="rId18" Type="http://schemas.openxmlformats.org/officeDocument/2006/relationships/hyperlink" Target="https://gosjkh.ru/houses/info/65795" TargetMode="External"/><Relationship Id="rId39" Type="http://schemas.openxmlformats.org/officeDocument/2006/relationships/hyperlink" Target="https://gosjkh.ru/company/info/4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0362-1BAF-4445-9E8F-4955C736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34</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29</cp:revision>
  <cp:lastPrinted>2023-03-21T10:11:00Z</cp:lastPrinted>
  <dcterms:created xsi:type="dcterms:W3CDTF">2023-01-05T13:18:00Z</dcterms:created>
  <dcterms:modified xsi:type="dcterms:W3CDTF">2023-03-21T10:12:00Z</dcterms:modified>
</cp:coreProperties>
</file>