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bookmarkStart w:id="1" w:name="_GoBack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1F94C255" wp14:editId="28F0004F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CF3ABE" w:rsidRDefault="00CF3ABE" w:rsidP="00CF3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04BA1" w:rsidRPr="001B0A02" w:rsidRDefault="00A04BA1" w:rsidP="00A0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4,9 тысяч</w:t>
      </w:r>
      <w:r w:rsidRPr="001B0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A02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1B0A02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b/>
          <w:sz w:val="28"/>
          <w:szCs w:val="28"/>
        </w:rPr>
        <w:t>Югры</w:t>
      </w:r>
      <w:r w:rsidRPr="001B0A02">
        <w:rPr>
          <w:rFonts w:ascii="Times New Roman" w:hAnsi="Times New Roman" w:cs="Times New Roman"/>
          <w:b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1B0A02">
        <w:rPr>
          <w:rFonts w:ascii="Times New Roman" w:hAnsi="Times New Roman" w:cs="Times New Roman"/>
          <w:b/>
          <w:sz w:val="28"/>
          <w:szCs w:val="28"/>
        </w:rPr>
        <w:t>страховые взносы для формирования будущей пенсии</w:t>
      </w: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79E">
        <w:rPr>
          <w:rFonts w:ascii="Times New Roman" w:hAnsi="Times New Roman" w:cs="Times New Roman"/>
          <w:i/>
          <w:sz w:val="24"/>
          <w:szCs w:val="24"/>
        </w:rPr>
        <w:t>Самозанятые</w:t>
      </w:r>
      <w:proofErr w:type="spellEnd"/>
      <w:r w:rsidRPr="00CB179E">
        <w:rPr>
          <w:rFonts w:ascii="Times New Roman" w:hAnsi="Times New Roman" w:cs="Times New Roman"/>
          <w:i/>
          <w:sz w:val="24"/>
          <w:szCs w:val="24"/>
        </w:rPr>
        <w:t xml:space="preserve"> граждане законодательно освобождены от уплаты взносов на обязательное пенсионное страхование. Вместе с тем, без уплаты взносов не будут формироваться их страховой стаж и пенсионные коэффициенты, необходимые для назначения страховой пенсии по старости. Для того, чтобы эта категория граждан имела возможность «заработать» пенсионные права, предусмотрена возможность добровольной уплаты взносов на пенсию. В настоящее время в Югре добровольно формируют свои пенсионные права 4 929 </w:t>
      </w:r>
      <w:proofErr w:type="spellStart"/>
      <w:r w:rsidRPr="00CB179E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Pr="00CB179E">
        <w:rPr>
          <w:rFonts w:ascii="Times New Roman" w:hAnsi="Times New Roman" w:cs="Times New Roman"/>
          <w:i/>
          <w:sz w:val="24"/>
          <w:szCs w:val="24"/>
        </w:rPr>
        <w:t xml:space="preserve"> жителей автономного округа.</w:t>
      </w: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79E">
        <w:rPr>
          <w:rFonts w:ascii="Times New Roman" w:hAnsi="Times New Roman" w:cs="Times New Roman"/>
          <w:sz w:val="24"/>
          <w:szCs w:val="24"/>
        </w:rPr>
        <w:t xml:space="preserve">«Для внесения страховых взносов и формирования будущей пенсии </w:t>
      </w:r>
      <w:proofErr w:type="spellStart"/>
      <w:r w:rsidRPr="00CB179E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B179E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в Социальном фонде России</w:t>
      </w:r>
      <w:r>
        <w:rPr>
          <w:rFonts w:ascii="Times New Roman" w:hAnsi="Times New Roman" w:cs="Times New Roman"/>
          <w:sz w:val="24"/>
          <w:szCs w:val="24"/>
        </w:rPr>
        <w:t xml:space="preserve"> по региону</w:t>
      </w:r>
      <w:r w:rsidRPr="00CB179E">
        <w:rPr>
          <w:rFonts w:ascii="Times New Roman" w:hAnsi="Times New Roman" w:cs="Times New Roman"/>
          <w:sz w:val="24"/>
          <w:szCs w:val="24"/>
        </w:rPr>
        <w:t xml:space="preserve"> в качестве лица, добровольно вступившего в правоотношения по обязательному пенсионному страхованию. Сделать это можно на портале “</w:t>
      </w:r>
      <w:proofErr w:type="spellStart"/>
      <w:r w:rsidRPr="00CB179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B179E">
        <w:rPr>
          <w:rFonts w:ascii="Times New Roman" w:hAnsi="Times New Roman" w:cs="Times New Roman"/>
          <w:sz w:val="24"/>
          <w:szCs w:val="24"/>
        </w:rPr>
        <w:t xml:space="preserve">”, в приложении налоговой службы “Мой налог”, а также в клиентской службе СФР», — рассказала </w:t>
      </w:r>
      <w:r w:rsidRPr="00CB179E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CB179E">
        <w:rPr>
          <w:rFonts w:ascii="Times New Roman" w:hAnsi="Times New Roman" w:cs="Times New Roman"/>
          <w:b/>
          <w:sz w:val="24"/>
          <w:szCs w:val="24"/>
        </w:rPr>
        <w:t>Галюк</w:t>
      </w:r>
      <w:proofErr w:type="spellEnd"/>
      <w:r w:rsidRPr="00CB179E">
        <w:rPr>
          <w:rFonts w:ascii="Times New Roman" w:hAnsi="Times New Roman" w:cs="Times New Roman"/>
          <w:sz w:val="24"/>
          <w:szCs w:val="24"/>
        </w:rPr>
        <w:t xml:space="preserve"> заместитель управляющего Отделением Социального фонда России по ХМАО – Югре.</w:t>
      </w: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79E">
        <w:rPr>
          <w:rFonts w:ascii="Times New Roman" w:hAnsi="Times New Roman" w:cs="Times New Roman"/>
          <w:sz w:val="24"/>
          <w:szCs w:val="24"/>
        </w:rPr>
        <w:t xml:space="preserve">Размер всех платежей рассчитывается из величины МРОТ. При этом минимальный размер страховых взносов для </w:t>
      </w:r>
      <w:proofErr w:type="spellStart"/>
      <w:r w:rsidRPr="00CB179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B179E">
        <w:rPr>
          <w:rFonts w:ascii="Times New Roman" w:hAnsi="Times New Roman" w:cs="Times New Roman"/>
          <w:sz w:val="24"/>
          <w:szCs w:val="24"/>
        </w:rPr>
        <w:t xml:space="preserve"> не установлен. Так, при условии уплаты в течение календарного года фиксированного страхового взноса, размер которого в 2024 году составляет 50 798,88 рублей, в страховой стаж будет засчитано 12 месяцев. Такой взнос конвертируется в 1,037 индивидуального пенсионного коэффициента.</w:t>
      </w: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79E">
        <w:rPr>
          <w:rFonts w:ascii="Times New Roman" w:hAnsi="Times New Roman" w:cs="Times New Roman"/>
          <w:sz w:val="24"/>
          <w:szCs w:val="24"/>
        </w:rPr>
        <w:t xml:space="preserve">Максимальный размер страховых взносов рассчитывается по специальной формуле: 8МРОТ </w:t>
      </w:r>
      <w:r w:rsidRPr="00CB179E">
        <w:rPr>
          <w:rFonts w:ascii="Cambria Math" w:hAnsi="Cambria Math" w:cs="Cambria Math"/>
          <w:sz w:val="24"/>
          <w:szCs w:val="24"/>
        </w:rPr>
        <w:t>⋅</w:t>
      </w:r>
      <w:r w:rsidRPr="00CB179E">
        <w:rPr>
          <w:rFonts w:ascii="Times New Roman" w:hAnsi="Times New Roman" w:cs="Times New Roman"/>
          <w:sz w:val="24"/>
          <w:szCs w:val="24"/>
        </w:rPr>
        <w:t xml:space="preserve"> 22% </w:t>
      </w:r>
      <w:r w:rsidRPr="00CB179E">
        <w:rPr>
          <w:rFonts w:ascii="Cambria Math" w:hAnsi="Cambria Math" w:cs="Cambria Math"/>
          <w:sz w:val="24"/>
          <w:szCs w:val="24"/>
        </w:rPr>
        <w:t>⋅</w:t>
      </w:r>
      <w:r w:rsidRPr="00CB179E">
        <w:rPr>
          <w:rFonts w:ascii="Times New Roman" w:hAnsi="Times New Roman" w:cs="Times New Roman"/>
          <w:sz w:val="24"/>
          <w:szCs w:val="24"/>
        </w:rPr>
        <w:t xml:space="preserve"> 12 месяцев = 8 </w:t>
      </w:r>
      <w:r w:rsidRPr="00CB179E">
        <w:rPr>
          <w:rFonts w:ascii="Cambria Math" w:hAnsi="Cambria Math" w:cs="Cambria Math"/>
          <w:sz w:val="24"/>
          <w:szCs w:val="24"/>
        </w:rPr>
        <w:t>⋅</w:t>
      </w:r>
      <w:r w:rsidRPr="00CB179E">
        <w:rPr>
          <w:rFonts w:ascii="Times New Roman" w:hAnsi="Times New Roman" w:cs="Times New Roman"/>
          <w:sz w:val="24"/>
          <w:szCs w:val="24"/>
        </w:rPr>
        <w:t xml:space="preserve"> 19242 </w:t>
      </w:r>
      <w:r w:rsidRPr="00CB179E">
        <w:rPr>
          <w:rFonts w:ascii="Cambria Math" w:hAnsi="Cambria Math" w:cs="Cambria Math"/>
          <w:sz w:val="24"/>
          <w:szCs w:val="24"/>
        </w:rPr>
        <w:t>⋅</w:t>
      </w:r>
      <w:r w:rsidRPr="00CB179E">
        <w:rPr>
          <w:rFonts w:ascii="Times New Roman" w:hAnsi="Times New Roman" w:cs="Times New Roman"/>
          <w:sz w:val="24"/>
          <w:szCs w:val="24"/>
        </w:rPr>
        <w:t xml:space="preserve"> 22% </w:t>
      </w:r>
      <w:r w:rsidRPr="00CB179E">
        <w:rPr>
          <w:rFonts w:ascii="Cambria Math" w:hAnsi="Cambria Math" w:cs="Cambria Math"/>
          <w:sz w:val="24"/>
          <w:szCs w:val="24"/>
        </w:rPr>
        <w:t>⋅</w:t>
      </w:r>
      <w:r w:rsidRPr="00CB179E">
        <w:rPr>
          <w:rFonts w:ascii="Times New Roman" w:hAnsi="Times New Roman" w:cs="Times New Roman"/>
          <w:sz w:val="24"/>
          <w:szCs w:val="24"/>
        </w:rPr>
        <w:t xml:space="preserve"> 12 = 406 391,04 руб. Платеж в таком размере будет преобразован в 8,292 коэффициента.</w:t>
      </w:r>
    </w:p>
    <w:p w:rsidR="00A04BA1" w:rsidRPr="00CB179E" w:rsidRDefault="00A04BA1" w:rsidP="00A04B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79E">
        <w:rPr>
          <w:rFonts w:ascii="Times New Roman" w:hAnsi="Times New Roman" w:cs="Times New Roman"/>
          <w:sz w:val="24"/>
          <w:szCs w:val="24"/>
        </w:rPr>
        <w:t xml:space="preserve">Если заявление в Социальный фонд </w:t>
      </w:r>
      <w:r>
        <w:rPr>
          <w:rFonts w:ascii="Times New Roman" w:hAnsi="Times New Roman" w:cs="Times New Roman"/>
          <w:sz w:val="24"/>
          <w:szCs w:val="24"/>
        </w:rPr>
        <w:t xml:space="preserve">России по региону </w:t>
      </w:r>
      <w:r w:rsidRPr="00CB179E">
        <w:rPr>
          <w:rFonts w:ascii="Times New Roman" w:hAnsi="Times New Roman" w:cs="Times New Roman"/>
          <w:sz w:val="24"/>
          <w:szCs w:val="24"/>
        </w:rPr>
        <w:t>подано не с начала года, то размер взноса определяется пропорционально количеству оставшихся до конца года календарных месяцев. С какой периодичностью платить, можно решить самостоятельно, но важно, чтобы платеж был внесен до 31 декабря.</w:t>
      </w:r>
    </w:p>
    <w:p w:rsidR="00A04BA1" w:rsidRDefault="00A04BA1" w:rsidP="00A04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BA1" w:rsidRDefault="00A04BA1" w:rsidP="00A04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BA1" w:rsidRPr="00E543BA" w:rsidRDefault="00A04BA1" w:rsidP="00A0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A04BA1" w:rsidRPr="00B80C1E" w:rsidRDefault="00A04BA1" w:rsidP="00A0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B80C1E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A04BA1" w:rsidRPr="008432ED" w:rsidRDefault="00A04BA1" w:rsidP="00A0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A04BA1" w:rsidRPr="00B80C1E" w:rsidRDefault="00A04BA1" w:rsidP="00A04B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5F7" w:rsidRPr="00CF3ABE" w:rsidRDefault="00D655F7" w:rsidP="00A04BA1">
      <w:pPr>
        <w:jc w:val="center"/>
        <w:rPr>
          <w:lang w:val="en-US"/>
        </w:rPr>
      </w:pPr>
    </w:p>
    <w:sectPr w:rsidR="00D655F7" w:rsidRPr="00CF3ABE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17C2E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04BA1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3527D"/>
    <w:rsid w:val="00C52702"/>
    <w:rsid w:val="00CA7C16"/>
    <w:rsid w:val="00CF3ABE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755DE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7A24-46A5-4B83-B2DF-CD5300E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53</cp:revision>
  <cp:lastPrinted>2023-01-31T11:33:00Z</cp:lastPrinted>
  <dcterms:created xsi:type="dcterms:W3CDTF">2014-10-17T06:11:00Z</dcterms:created>
  <dcterms:modified xsi:type="dcterms:W3CDTF">2024-04-22T07:17:00Z</dcterms:modified>
</cp:coreProperties>
</file>